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62E64" w14:textId="77777777" w:rsidR="00881AB9" w:rsidRDefault="00D1249F">
      <w:pPr>
        <w:jc w:val="center"/>
        <w:rPr>
          <w:lang w:eastAsia="lt-LT"/>
        </w:rPr>
      </w:pPr>
      <w:bookmarkStart w:id="0" w:name="_GoBack"/>
      <w:bookmarkEnd w:id="0"/>
      <w:r>
        <w:rPr>
          <w:rFonts w:ascii="Arial" w:hAnsi="Arial" w:cs="Arial"/>
          <w:noProof/>
          <w:lang w:eastAsia="lt-LT"/>
        </w:rPr>
        <w:drawing>
          <wp:inline distT="0" distB="0" distL="0" distR="0" wp14:anchorId="3926318D" wp14:editId="3926318E">
            <wp:extent cx="5429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14350"/>
                    </a:xfrm>
                    <a:prstGeom prst="rect">
                      <a:avLst/>
                    </a:prstGeom>
                    <a:noFill/>
                    <a:ln>
                      <a:noFill/>
                    </a:ln>
                  </pic:spPr>
                </pic:pic>
              </a:graphicData>
            </a:graphic>
          </wp:inline>
        </w:drawing>
      </w:r>
    </w:p>
    <w:p w14:paraId="39262E65" w14:textId="77777777" w:rsidR="00881AB9" w:rsidRDefault="00881AB9">
      <w:pPr>
        <w:rPr>
          <w:sz w:val="10"/>
          <w:szCs w:val="10"/>
        </w:rPr>
      </w:pPr>
    </w:p>
    <w:p w14:paraId="39262E66" w14:textId="77777777" w:rsidR="00881AB9" w:rsidRDefault="00D1249F">
      <w:pPr>
        <w:keepNext/>
        <w:jc w:val="center"/>
        <w:rPr>
          <w:rFonts w:ascii="Arial" w:hAnsi="Arial" w:cs="Arial"/>
          <w:caps/>
          <w:sz w:val="36"/>
          <w:lang w:eastAsia="lt-LT"/>
        </w:rPr>
      </w:pPr>
      <w:r>
        <w:rPr>
          <w:rFonts w:ascii="Arial" w:hAnsi="Arial" w:cs="Arial"/>
          <w:caps/>
          <w:sz w:val="36"/>
          <w:lang w:eastAsia="lt-LT"/>
        </w:rPr>
        <w:t>Lietuvos Respublikos Vyriausybė</w:t>
      </w:r>
    </w:p>
    <w:p w14:paraId="39262E67" w14:textId="77777777" w:rsidR="00881AB9" w:rsidRDefault="00881AB9">
      <w:pPr>
        <w:jc w:val="center"/>
        <w:rPr>
          <w:caps/>
          <w:lang w:eastAsia="lt-LT"/>
        </w:rPr>
      </w:pPr>
    </w:p>
    <w:p w14:paraId="39262E68" w14:textId="77777777" w:rsidR="00881AB9" w:rsidRDefault="00D1249F">
      <w:pPr>
        <w:jc w:val="center"/>
        <w:rPr>
          <w:b/>
          <w:caps/>
          <w:lang w:eastAsia="lt-LT"/>
        </w:rPr>
      </w:pPr>
      <w:r>
        <w:rPr>
          <w:b/>
          <w:caps/>
          <w:lang w:eastAsia="lt-LT"/>
        </w:rPr>
        <w:t>nutarimas</w:t>
      </w:r>
    </w:p>
    <w:p w14:paraId="39262E69" w14:textId="77777777" w:rsidR="00881AB9" w:rsidRDefault="00D1249F">
      <w:pPr>
        <w:widowControl w:val="0"/>
        <w:jc w:val="center"/>
        <w:rPr>
          <w:b/>
          <w:caps/>
          <w:lang w:eastAsia="lt-LT"/>
        </w:rPr>
      </w:pPr>
      <w:r>
        <w:rPr>
          <w:b/>
          <w:caps/>
          <w:lang w:eastAsia="lt-LT"/>
        </w:rPr>
        <w:t xml:space="preserve">DĖL LIETUVOS RESPUBLIKOS VYRIAUSYBĖS 2005 M. GRUODŽIO 5 D. NUTARIMO NR. 1307 „DĖL ĮSLAPTINTOS INFORMACIJOS ADMINISTRAVIMO IR IŠSLAPTINIMO TVARKOS APRAŠO PATVIRTINIMO“ PAKEITIMO </w:t>
      </w:r>
    </w:p>
    <w:p w14:paraId="39262E6A" w14:textId="77777777" w:rsidR="00881AB9" w:rsidRDefault="00881AB9">
      <w:pPr>
        <w:tabs>
          <w:tab w:val="center" w:pos="4153"/>
          <w:tab w:val="right" w:pos="8306"/>
        </w:tabs>
        <w:rPr>
          <w:lang w:eastAsia="lt-LT"/>
        </w:rPr>
      </w:pPr>
    </w:p>
    <w:p w14:paraId="39262E6B" w14:textId="77777777" w:rsidR="00881AB9" w:rsidRDefault="00D1249F">
      <w:pPr>
        <w:ind w:firstLine="62"/>
        <w:jc w:val="center"/>
        <w:rPr>
          <w:lang w:eastAsia="lt-LT"/>
        </w:rPr>
      </w:pPr>
      <w:r>
        <w:rPr>
          <w:lang w:eastAsia="lt-LT"/>
        </w:rPr>
        <w:t>2018 m. balandžio 4 d. Nr. 320</w:t>
      </w:r>
    </w:p>
    <w:p w14:paraId="39262E6C" w14:textId="77777777" w:rsidR="00881AB9" w:rsidRDefault="00D1249F">
      <w:pPr>
        <w:jc w:val="center"/>
        <w:rPr>
          <w:lang w:eastAsia="lt-LT"/>
        </w:rPr>
      </w:pPr>
      <w:r>
        <w:rPr>
          <w:lang w:eastAsia="lt-LT"/>
        </w:rPr>
        <w:t>Vilnius</w:t>
      </w:r>
    </w:p>
    <w:p w14:paraId="39262E6D" w14:textId="77777777" w:rsidR="00881AB9" w:rsidRDefault="00881AB9">
      <w:pPr>
        <w:jc w:val="center"/>
        <w:rPr>
          <w:lang w:eastAsia="lt-LT"/>
        </w:rPr>
      </w:pPr>
    </w:p>
    <w:p w14:paraId="39262E6E" w14:textId="77777777" w:rsidR="00881AB9" w:rsidRDefault="00881AB9">
      <w:pPr>
        <w:jc w:val="center"/>
        <w:rPr>
          <w:lang w:eastAsia="lt-LT"/>
        </w:rPr>
      </w:pPr>
    </w:p>
    <w:p w14:paraId="39262E6F" w14:textId="77777777" w:rsidR="00881AB9" w:rsidRDefault="00D1249F">
      <w:pPr>
        <w:spacing w:line="360" w:lineRule="atLeast"/>
        <w:ind w:firstLine="720"/>
        <w:jc w:val="both"/>
        <w:rPr>
          <w:szCs w:val="24"/>
          <w:lang w:eastAsia="lt-LT"/>
        </w:rPr>
      </w:pPr>
      <w:r>
        <w:rPr>
          <w:szCs w:val="24"/>
          <w:lang w:eastAsia="lt-LT"/>
        </w:rPr>
        <w:t>Lietuvos Respublikos Vyriausybė</w:t>
      </w:r>
      <w:r>
        <w:rPr>
          <w:spacing w:val="100"/>
          <w:szCs w:val="24"/>
          <w:lang w:eastAsia="lt-LT"/>
        </w:rPr>
        <w:t xml:space="preserve"> nutari</w:t>
      </w:r>
      <w:r>
        <w:rPr>
          <w:szCs w:val="24"/>
          <w:lang w:eastAsia="lt-LT"/>
        </w:rPr>
        <w:t>a:</w:t>
      </w:r>
    </w:p>
    <w:p w14:paraId="39262E70" w14:textId="77777777" w:rsidR="00881AB9" w:rsidRDefault="00D1249F">
      <w:pPr>
        <w:spacing w:line="360" w:lineRule="atLeast"/>
        <w:ind w:firstLine="720"/>
        <w:jc w:val="both"/>
        <w:rPr>
          <w:szCs w:val="24"/>
          <w:lang w:eastAsia="lt-LT"/>
        </w:rPr>
      </w:pPr>
      <w:r>
        <w:rPr>
          <w:szCs w:val="24"/>
          <w:lang w:eastAsia="lt-LT"/>
        </w:rPr>
        <w:t xml:space="preserve">Pakeisti Lietuvos Respublikos Vyriausybės 2005 m. gruodžio 5 d. nutarimą Nr. 1307 „Dėl Įslaptintos informacijos administravimo ir išslaptinimo tvarkos aprašo patvirtinimo“ ir jį išdėstyti nauja redakcija (Įslaptintos informacijos administravimo ir išslaptinimo tvarkos aprašas </w:t>
      </w:r>
      <w:proofErr w:type="spellStart"/>
      <w:r>
        <w:rPr>
          <w:szCs w:val="24"/>
          <w:lang w:eastAsia="lt-LT"/>
        </w:rPr>
        <w:t>nekeič</w:t>
      </w:r>
      <w:r>
        <w:rPr>
          <w:szCs w:val="24"/>
          <w:lang w:val="en-US" w:eastAsia="lt-LT"/>
        </w:rPr>
        <w:t>iamas</w:t>
      </w:r>
      <w:proofErr w:type="spellEnd"/>
      <w:r>
        <w:rPr>
          <w:szCs w:val="24"/>
          <w:lang w:eastAsia="lt-LT"/>
        </w:rPr>
        <w:t>):</w:t>
      </w:r>
    </w:p>
    <w:p w14:paraId="39262E71" w14:textId="77777777" w:rsidR="00881AB9" w:rsidRDefault="00881AB9">
      <w:pPr>
        <w:ind w:firstLine="567"/>
        <w:jc w:val="both"/>
        <w:rPr>
          <w:szCs w:val="24"/>
          <w:lang w:eastAsia="lt-LT"/>
        </w:rPr>
      </w:pPr>
    </w:p>
    <w:p w14:paraId="39262E72" w14:textId="77777777" w:rsidR="00881AB9" w:rsidRDefault="00D1249F">
      <w:pPr>
        <w:jc w:val="center"/>
        <w:rPr>
          <w:b/>
          <w:bCs/>
          <w:caps/>
          <w:szCs w:val="24"/>
          <w:lang w:eastAsia="lt-LT"/>
        </w:rPr>
      </w:pPr>
      <w:r>
        <w:rPr>
          <w:bCs/>
          <w:caps/>
          <w:szCs w:val="24"/>
          <w:lang w:eastAsia="lt-LT"/>
        </w:rPr>
        <w:t>„</w:t>
      </w:r>
      <w:r>
        <w:rPr>
          <w:b/>
          <w:bCs/>
          <w:caps/>
          <w:szCs w:val="24"/>
          <w:lang w:eastAsia="lt-LT"/>
        </w:rPr>
        <w:t>Lietuvos Respublikos Vyriausybė</w:t>
      </w:r>
    </w:p>
    <w:p w14:paraId="39262E73" w14:textId="77777777" w:rsidR="00881AB9" w:rsidRDefault="00881AB9">
      <w:pPr>
        <w:jc w:val="center"/>
        <w:rPr>
          <w:b/>
          <w:bCs/>
          <w:caps/>
          <w:szCs w:val="24"/>
          <w:lang w:eastAsia="lt-LT"/>
        </w:rPr>
      </w:pPr>
    </w:p>
    <w:p w14:paraId="39262E74" w14:textId="77777777" w:rsidR="00881AB9" w:rsidRDefault="00D1249F">
      <w:pPr>
        <w:jc w:val="center"/>
        <w:rPr>
          <w:b/>
          <w:bCs/>
          <w:caps/>
          <w:szCs w:val="24"/>
          <w:lang w:eastAsia="lt-LT"/>
        </w:rPr>
      </w:pPr>
      <w:r>
        <w:rPr>
          <w:b/>
          <w:bCs/>
          <w:caps/>
          <w:szCs w:val="24"/>
          <w:lang w:eastAsia="lt-LT"/>
        </w:rPr>
        <w:t>NUTARIMAS</w:t>
      </w:r>
    </w:p>
    <w:p w14:paraId="39262E75" w14:textId="77777777" w:rsidR="00881AB9" w:rsidRDefault="00D1249F">
      <w:pPr>
        <w:jc w:val="center"/>
        <w:rPr>
          <w:b/>
          <w:bCs/>
          <w:caps/>
          <w:szCs w:val="24"/>
          <w:lang w:eastAsia="lt-LT"/>
        </w:rPr>
      </w:pPr>
      <w:r>
        <w:rPr>
          <w:b/>
          <w:bCs/>
          <w:caps/>
          <w:szCs w:val="24"/>
          <w:lang w:eastAsia="lt-LT"/>
        </w:rPr>
        <w:t xml:space="preserve">DĖL ĮSLAPTINTOS INFORMACIJOS ADMINISTRAVIMO ir išslaptinimo TVARKOS APRAŠo ir šiaurės atlanto sutarties organizacijos ir europos sąjungos lietuvos respublikai </w:t>
      </w:r>
      <w:r>
        <w:rPr>
          <w:b/>
          <w:szCs w:val="24"/>
          <w:lang w:eastAsia="lt-LT"/>
        </w:rPr>
        <w:t>PERDUOTOS ĮSLAPTINTOS INFORMACIJOS</w:t>
      </w:r>
      <w:r>
        <w:rPr>
          <w:szCs w:val="24"/>
          <w:lang w:eastAsia="lt-LT"/>
        </w:rPr>
        <w:t xml:space="preserve"> </w:t>
      </w:r>
      <w:r>
        <w:rPr>
          <w:b/>
          <w:bCs/>
          <w:caps/>
          <w:szCs w:val="24"/>
          <w:lang w:eastAsia="lt-LT"/>
        </w:rPr>
        <w:t>administravimo tvarkos aprašo PATVIRTINIMO</w:t>
      </w:r>
    </w:p>
    <w:p w14:paraId="39262E76" w14:textId="77777777" w:rsidR="00881AB9" w:rsidRDefault="00881AB9">
      <w:pPr>
        <w:ind w:firstLine="567"/>
        <w:jc w:val="center"/>
        <w:rPr>
          <w:szCs w:val="24"/>
          <w:lang w:eastAsia="lt-LT"/>
        </w:rPr>
      </w:pPr>
    </w:p>
    <w:p w14:paraId="39262E77" w14:textId="77777777" w:rsidR="00881AB9" w:rsidRDefault="00D1249F">
      <w:pPr>
        <w:spacing w:line="360" w:lineRule="atLeast"/>
        <w:ind w:firstLine="720"/>
        <w:jc w:val="both"/>
        <w:rPr>
          <w:szCs w:val="24"/>
          <w:lang w:eastAsia="lt-LT"/>
        </w:rPr>
      </w:pPr>
      <w:r>
        <w:rPr>
          <w:szCs w:val="24"/>
          <w:lang w:eastAsia="lt-LT"/>
        </w:rPr>
        <w:t xml:space="preserve">Vadovaudamasi Lietuvos Respublikos valstybės ir tarnybos paslapčių įstatymo 11 straipsnio 4 punktu ir  įgyvendindama </w:t>
      </w:r>
      <w:r>
        <w:rPr>
          <w:bCs/>
          <w:szCs w:val="24"/>
          <w:lang w:eastAsia="lt-LT"/>
        </w:rPr>
        <w:t xml:space="preserve">2013 m. rugsėjo 23 d. Tarybos sprendimą </w:t>
      </w:r>
      <w:r>
        <w:rPr>
          <w:szCs w:val="24"/>
          <w:lang w:eastAsia="lt-LT"/>
        </w:rPr>
        <w:t xml:space="preserve">2013/488/ES </w:t>
      </w:r>
      <w:r>
        <w:rPr>
          <w:bCs/>
          <w:szCs w:val="24"/>
          <w:lang w:eastAsia="lt-LT"/>
        </w:rPr>
        <w:t>dėl ES įslaptintos informacijos apsaugai užtikrinti skirtų saugumo taisyklių (OL 2013 L 274, p. 1) ir</w:t>
      </w:r>
      <w:r>
        <w:rPr>
          <w:szCs w:val="24"/>
          <w:lang w:eastAsia="lt-LT"/>
        </w:rPr>
        <w:t xml:space="preserve"> 2012 m. sausio 17 d. NATO saugumo komiteto direktyvą AC/35-D/2002-REV4 dėl informacijos apsaugos, Lietuvos Respublikos Vyriausybė</w:t>
      </w:r>
      <w:r>
        <w:rPr>
          <w:spacing w:val="100"/>
          <w:szCs w:val="24"/>
          <w:lang w:eastAsia="lt-LT"/>
        </w:rPr>
        <w:t xml:space="preserve"> nutari</w:t>
      </w:r>
      <w:r>
        <w:rPr>
          <w:szCs w:val="24"/>
          <w:lang w:eastAsia="lt-LT"/>
        </w:rPr>
        <w:t>a:</w:t>
      </w:r>
    </w:p>
    <w:p w14:paraId="39262E78" w14:textId="77777777" w:rsidR="00881AB9" w:rsidRDefault="00D1249F">
      <w:pPr>
        <w:spacing w:line="360" w:lineRule="atLeast"/>
        <w:ind w:firstLine="720"/>
        <w:jc w:val="both"/>
        <w:rPr>
          <w:szCs w:val="24"/>
          <w:lang w:eastAsia="lt-LT"/>
        </w:rPr>
      </w:pPr>
      <w:r>
        <w:rPr>
          <w:szCs w:val="24"/>
          <w:lang w:eastAsia="lt-LT"/>
        </w:rPr>
        <w:t>Patvirtinti pridedamus:</w:t>
      </w:r>
    </w:p>
    <w:p w14:paraId="39262E79" w14:textId="77777777" w:rsidR="00881AB9" w:rsidRDefault="00D1249F">
      <w:pPr>
        <w:tabs>
          <w:tab w:val="left" w:pos="0"/>
          <w:tab w:val="left" w:pos="993"/>
        </w:tabs>
        <w:spacing w:line="360" w:lineRule="atLeast"/>
        <w:ind w:firstLine="720"/>
        <w:jc w:val="both"/>
        <w:rPr>
          <w:rFonts w:eastAsia="Calibri"/>
          <w:szCs w:val="24"/>
          <w:lang w:eastAsia="lt-LT"/>
        </w:rPr>
      </w:pPr>
      <w:r>
        <w:rPr>
          <w:rFonts w:eastAsia="Calibri"/>
          <w:szCs w:val="24"/>
          <w:lang w:eastAsia="lt-LT"/>
        </w:rPr>
        <w:t xml:space="preserve">1. Įslaptintos informacijos administravimo ir išslaptinimo tvarkos aprašą; </w:t>
      </w:r>
    </w:p>
    <w:p w14:paraId="39262E7D" w14:textId="69A23BF4" w:rsidR="00881AB9" w:rsidRDefault="00D1249F" w:rsidP="003C1721">
      <w:pPr>
        <w:tabs>
          <w:tab w:val="left" w:pos="993"/>
        </w:tabs>
        <w:spacing w:line="360" w:lineRule="atLeast"/>
        <w:ind w:firstLine="720"/>
        <w:jc w:val="both"/>
      </w:pPr>
      <w:r>
        <w:rPr>
          <w:rFonts w:eastAsia="Calibri"/>
          <w:szCs w:val="24"/>
          <w:lang w:eastAsia="lt-LT"/>
        </w:rPr>
        <w:t>2. Šiaurės Atlanto sutarties organizacijos ir Europos Sąjungos Lietuvos Respublikai perduotos įslaptintos informacijos administravimo tvarkos aprašą.“</w:t>
      </w:r>
    </w:p>
    <w:p w14:paraId="462BCADD" w14:textId="77777777" w:rsidR="003C1721" w:rsidRDefault="003C1721">
      <w:pPr>
        <w:tabs>
          <w:tab w:val="center" w:pos="-7800"/>
          <w:tab w:val="left" w:pos="7230"/>
          <w:tab w:val="right" w:pos="8306"/>
        </w:tabs>
      </w:pPr>
    </w:p>
    <w:p w14:paraId="72123888" w14:textId="77777777" w:rsidR="003C1721" w:rsidRDefault="003C1721">
      <w:pPr>
        <w:tabs>
          <w:tab w:val="center" w:pos="-7800"/>
          <w:tab w:val="left" w:pos="7230"/>
          <w:tab w:val="right" w:pos="8306"/>
        </w:tabs>
      </w:pPr>
    </w:p>
    <w:p w14:paraId="400FBCC2" w14:textId="77777777" w:rsidR="003C1721" w:rsidRDefault="003C1721">
      <w:pPr>
        <w:tabs>
          <w:tab w:val="center" w:pos="-7800"/>
          <w:tab w:val="left" w:pos="7230"/>
          <w:tab w:val="right" w:pos="8306"/>
        </w:tabs>
      </w:pPr>
    </w:p>
    <w:p w14:paraId="39262E7E" w14:textId="19126750" w:rsidR="00881AB9" w:rsidRDefault="00D1249F">
      <w:pPr>
        <w:tabs>
          <w:tab w:val="center" w:pos="-7800"/>
          <w:tab w:val="left" w:pos="7230"/>
          <w:tab w:val="right" w:pos="8306"/>
        </w:tabs>
        <w:rPr>
          <w:lang w:eastAsia="lt-LT"/>
        </w:rPr>
      </w:pPr>
      <w:r>
        <w:rPr>
          <w:lang w:eastAsia="lt-LT"/>
        </w:rPr>
        <w:t>Ministras Pirmininkas</w:t>
      </w:r>
      <w:r>
        <w:rPr>
          <w:lang w:eastAsia="lt-LT"/>
        </w:rPr>
        <w:tab/>
        <w:t xml:space="preserve">Saulius </w:t>
      </w:r>
      <w:proofErr w:type="spellStart"/>
      <w:r>
        <w:rPr>
          <w:lang w:eastAsia="lt-LT"/>
        </w:rPr>
        <w:t>Skvernelis</w:t>
      </w:r>
      <w:proofErr w:type="spellEnd"/>
    </w:p>
    <w:p w14:paraId="39262E7F" w14:textId="77777777" w:rsidR="00881AB9" w:rsidRDefault="00881AB9">
      <w:pPr>
        <w:tabs>
          <w:tab w:val="center" w:pos="-7800"/>
          <w:tab w:val="left" w:pos="6237"/>
          <w:tab w:val="right" w:pos="8306"/>
        </w:tabs>
        <w:rPr>
          <w:lang w:eastAsia="lt-LT"/>
        </w:rPr>
      </w:pPr>
    </w:p>
    <w:p w14:paraId="39262E80" w14:textId="77777777" w:rsidR="00881AB9" w:rsidRDefault="00881AB9">
      <w:pPr>
        <w:tabs>
          <w:tab w:val="center" w:pos="-7800"/>
          <w:tab w:val="left" w:pos="6237"/>
          <w:tab w:val="right" w:pos="8306"/>
        </w:tabs>
        <w:rPr>
          <w:lang w:eastAsia="lt-LT"/>
        </w:rPr>
      </w:pPr>
    </w:p>
    <w:p w14:paraId="39262E81" w14:textId="77777777" w:rsidR="00881AB9" w:rsidRDefault="00881AB9">
      <w:pPr>
        <w:tabs>
          <w:tab w:val="center" w:pos="-7800"/>
          <w:tab w:val="left" w:pos="6237"/>
          <w:tab w:val="right" w:pos="8306"/>
        </w:tabs>
        <w:rPr>
          <w:lang w:eastAsia="lt-LT"/>
        </w:rPr>
      </w:pPr>
    </w:p>
    <w:p w14:paraId="39262E83" w14:textId="7D041484" w:rsidR="00881AB9" w:rsidRDefault="00D1249F">
      <w:pPr>
        <w:tabs>
          <w:tab w:val="center" w:pos="-7800"/>
          <w:tab w:val="left" w:pos="7230"/>
          <w:tab w:val="right" w:pos="8306"/>
        </w:tabs>
        <w:rPr>
          <w:lang w:eastAsia="lt-LT"/>
        </w:rPr>
      </w:pPr>
      <w:r>
        <w:rPr>
          <w:lang w:eastAsia="lt-LT"/>
        </w:rPr>
        <w:t>Krašto apsaugos ministras</w:t>
      </w:r>
      <w:r>
        <w:rPr>
          <w:lang w:eastAsia="lt-LT"/>
        </w:rPr>
        <w:tab/>
        <w:t xml:space="preserve">Raimundas </w:t>
      </w:r>
      <w:proofErr w:type="spellStart"/>
      <w:r>
        <w:rPr>
          <w:lang w:eastAsia="lt-LT"/>
        </w:rPr>
        <w:t>Karoblis</w:t>
      </w:r>
      <w:proofErr w:type="spellEnd"/>
    </w:p>
    <w:p w14:paraId="10650BE5" w14:textId="2394F616" w:rsidR="00D1249F" w:rsidRDefault="00D1249F" w:rsidP="00D1249F">
      <w:pPr>
        <w:sectPr w:rsidR="00D1249F" w:rsidSect="003C1721">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pgNumType w:start="1"/>
          <w:cols w:space="1296"/>
          <w:formProt w:val="0"/>
          <w:titlePg/>
          <w:docGrid w:linePitch="326"/>
        </w:sectPr>
      </w:pPr>
    </w:p>
    <w:p w14:paraId="39262E84" w14:textId="691F1DA9" w:rsidR="00881AB9" w:rsidRDefault="00D1249F">
      <w:pPr>
        <w:ind w:left="4820"/>
        <w:rPr>
          <w:lang w:eastAsia="lt-LT"/>
        </w:rPr>
      </w:pPr>
      <w:r>
        <w:rPr>
          <w:lang w:eastAsia="ar-SA"/>
        </w:rPr>
        <w:lastRenderedPageBreak/>
        <w:t>PATVIRTINTA</w:t>
      </w:r>
      <w:r>
        <w:rPr>
          <w:lang w:eastAsia="ar-SA"/>
        </w:rPr>
        <w:br/>
        <w:t>Lietuvos Respublikos Vyriausybės</w:t>
      </w:r>
      <w:r>
        <w:rPr>
          <w:lang w:eastAsia="ar-SA"/>
        </w:rPr>
        <w:br/>
      </w:r>
      <w:r>
        <w:rPr>
          <w:lang w:eastAsia="lt-LT"/>
        </w:rPr>
        <w:t xml:space="preserve">2018 m. balandžio 4 d. </w:t>
      </w:r>
      <w:r>
        <w:rPr>
          <w:lang w:eastAsia="ar-SA"/>
        </w:rPr>
        <w:t xml:space="preserve">nutarimu </w:t>
      </w:r>
      <w:r>
        <w:rPr>
          <w:lang w:eastAsia="lt-LT"/>
        </w:rPr>
        <w:t>Nr. 320</w:t>
      </w:r>
    </w:p>
    <w:p w14:paraId="39262E85" w14:textId="77777777" w:rsidR="00881AB9" w:rsidRDefault="00881AB9">
      <w:pPr>
        <w:tabs>
          <w:tab w:val="left" w:pos="3402"/>
        </w:tabs>
        <w:spacing w:line="360" w:lineRule="atLeast"/>
        <w:ind w:right="282"/>
        <w:rPr>
          <w:rFonts w:eastAsia="Calibri"/>
          <w:b/>
          <w:bCs/>
          <w:iCs/>
          <w:color w:val="000000"/>
          <w:szCs w:val="24"/>
        </w:rPr>
      </w:pPr>
    </w:p>
    <w:p w14:paraId="39262E86" w14:textId="77777777" w:rsidR="00881AB9" w:rsidRDefault="00D1249F">
      <w:pPr>
        <w:tabs>
          <w:tab w:val="left" w:pos="3402"/>
        </w:tabs>
        <w:jc w:val="center"/>
        <w:rPr>
          <w:rFonts w:ascii="Calibri" w:hAnsi="Calibri"/>
          <w:color w:val="00000A"/>
          <w:sz w:val="22"/>
          <w:szCs w:val="22"/>
        </w:rPr>
      </w:pPr>
      <w:r>
        <w:rPr>
          <w:b/>
          <w:bCs/>
          <w:iCs/>
          <w:color w:val="000000"/>
          <w:szCs w:val="24"/>
        </w:rPr>
        <w:t>ŠIAURĖS ATLANTO SUTARTIES ORGANIZACIJOS IR EUROPOS SĄJUNGOS LIETUVOS RESPUBLIKAI PERDUOTOS ĮSLAPTINTOS INFORMACIJOS ADMINISTRAVIMO TVARKOS APRAŠAS</w:t>
      </w:r>
    </w:p>
    <w:p w14:paraId="39262E87" w14:textId="77777777" w:rsidR="00881AB9" w:rsidRDefault="00881AB9">
      <w:pPr>
        <w:tabs>
          <w:tab w:val="left" w:pos="3402"/>
        </w:tabs>
        <w:spacing w:line="360" w:lineRule="atLeast"/>
        <w:jc w:val="center"/>
        <w:rPr>
          <w:b/>
          <w:bCs/>
          <w:i/>
          <w:iCs/>
          <w:color w:val="000000"/>
          <w:szCs w:val="24"/>
        </w:rPr>
      </w:pPr>
    </w:p>
    <w:p w14:paraId="39262E88" w14:textId="77777777" w:rsidR="00881AB9" w:rsidRDefault="00D1249F">
      <w:pPr>
        <w:tabs>
          <w:tab w:val="left" w:pos="3402"/>
        </w:tabs>
        <w:jc w:val="center"/>
        <w:rPr>
          <w:b/>
          <w:bCs/>
          <w:color w:val="000000"/>
          <w:szCs w:val="24"/>
        </w:rPr>
      </w:pPr>
      <w:r>
        <w:rPr>
          <w:b/>
          <w:bCs/>
          <w:color w:val="000000"/>
          <w:szCs w:val="24"/>
        </w:rPr>
        <w:t>I SKYRIUS</w:t>
      </w:r>
    </w:p>
    <w:p w14:paraId="39262E89" w14:textId="77777777" w:rsidR="00881AB9" w:rsidRDefault="00D1249F">
      <w:pPr>
        <w:jc w:val="center"/>
        <w:rPr>
          <w:b/>
          <w:bCs/>
          <w:color w:val="000000"/>
          <w:szCs w:val="24"/>
        </w:rPr>
      </w:pPr>
      <w:r>
        <w:rPr>
          <w:b/>
          <w:bCs/>
          <w:color w:val="000000"/>
          <w:szCs w:val="24"/>
        </w:rPr>
        <w:t>BENDROSIOS NUOSTATOS</w:t>
      </w:r>
    </w:p>
    <w:p w14:paraId="39262E8A" w14:textId="77777777" w:rsidR="00881AB9" w:rsidRDefault="00881AB9">
      <w:pPr>
        <w:jc w:val="center"/>
        <w:rPr>
          <w:color w:val="00000A"/>
          <w:szCs w:val="24"/>
          <w:lang w:eastAsia="lt-LT"/>
        </w:rPr>
      </w:pPr>
    </w:p>
    <w:p w14:paraId="39262E8B" w14:textId="77777777" w:rsidR="00881AB9" w:rsidRDefault="00D1249F">
      <w:pPr>
        <w:spacing w:line="360" w:lineRule="atLeast"/>
        <w:ind w:firstLine="720"/>
        <w:jc w:val="both"/>
        <w:rPr>
          <w:szCs w:val="24"/>
          <w:lang w:eastAsia="lt-LT"/>
        </w:rPr>
      </w:pPr>
      <w:r>
        <w:rPr>
          <w:szCs w:val="24"/>
          <w:lang w:eastAsia="lt-LT"/>
        </w:rPr>
        <w:t xml:space="preserve">1. Šiaurės Atlanto sutarties organizacijos ir Europos Sąjungos Lietuvos Respublikai perduotos įslaptintos informacijos administravimo tvarkos aprašas (toliau – Aprašas) nustato Šiaurės Atlanto sutarties organizacijos (toliau – NATO) ir Europos Sąjungos (toliau – ES) Lietuvos Respublikai perduotų įslaptintų dokumentų (toliau – Lietuvai perduoti įslaptinti dokumentai) registravimo, tvarkymo, gabenimo, siuntimo, dauginimo, naikinimo ir inventorizavimo procedūras ir laikmenų, kuriose įrašyti Lietuvai perduoti įslaptinti  dokumentai, administravimo procedūras. </w:t>
      </w:r>
    </w:p>
    <w:p w14:paraId="39262E8C" w14:textId="77777777" w:rsidR="00881AB9" w:rsidRDefault="00D1249F">
      <w:pPr>
        <w:spacing w:line="360" w:lineRule="atLeast"/>
        <w:ind w:firstLine="720"/>
        <w:jc w:val="both"/>
        <w:rPr>
          <w:szCs w:val="24"/>
          <w:lang w:eastAsia="lt-LT"/>
        </w:rPr>
      </w:pPr>
      <w:r>
        <w:rPr>
          <w:szCs w:val="24"/>
          <w:lang w:eastAsia="lt-LT"/>
        </w:rPr>
        <w:t xml:space="preserve">2. Apraše vartojamos sąvokos atitinka </w:t>
      </w:r>
      <w:r>
        <w:rPr>
          <w:bCs/>
          <w:szCs w:val="24"/>
          <w:lang w:eastAsia="lt-LT"/>
        </w:rPr>
        <w:t xml:space="preserve">2013 m. rugsėjo 23 d. Tarybos sprendime </w:t>
      </w:r>
      <w:r>
        <w:rPr>
          <w:szCs w:val="24"/>
          <w:lang w:eastAsia="lt-LT"/>
        </w:rPr>
        <w:t xml:space="preserve">2013/488/ES </w:t>
      </w:r>
      <w:r>
        <w:rPr>
          <w:bCs/>
          <w:szCs w:val="24"/>
          <w:lang w:eastAsia="lt-LT"/>
        </w:rPr>
        <w:t>dėl ES įslaptintos informacijos apsaugai užtikrinti skirtų saugumo taisyklių (OL 2013 L 274, p. 1) (toliau – Tarybos sprendimas),</w:t>
      </w:r>
      <w:r>
        <w:rPr>
          <w:szCs w:val="24"/>
          <w:lang w:eastAsia="lt-LT"/>
        </w:rPr>
        <w:t xml:space="preserve"> </w:t>
      </w:r>
      <w:r>
        <w:rPr>
          <w:szCs w:val="24"/>
        </w:rPr>
        <w:t xml:space="preserve">2012 m. sausio 17 d. NATO saugumo komiteto direktyvos AC/35-D/2002-REV4 </w:t>
      </w:r>
      <w:r>
        <w:rPr>
          <w:szCs w:val="24"/>
          <w:lang w:eastAsia="lt-LT"/>
        </w:rPr>
        <w:t>dėl informacijos apsaugos (</w:t>
      </w:r>
      <w:r>
        <w:rPr>
          <w:bCs/>
          <w:szCs w:val="24"/>
          <w:lang w:eastAsia="lt-LT"/>
        </w:rPr>
        <w:t xml:space="preserve">toliau – Direktyva), </w:t>
      </w:r>
      <w:r>
        <w:rPr>
          <w:szCs w:val="24"/>
          <w:lang w:eastAsia="lt-LT"/>
        </w:rPr>
        <w:t>Lietuvos Respublikos valstybės ir tarnybos paslapčių įstatyme, Lietuvos Respublikos dokumentų ir archyvų įstatyme, Įslaptintos informacijos administravimo ir išslaptinimo tvarkos apraše, patvirtintame Lietuvos Respublikos Vyriausybės 2005 m. gruodžio 5 d. nutarimu Nr. 1307 „Dėl Įslaptintos informacijos administravimo ir išslaptinimo tvarkos aprašo patvirtinimo“ (</w:t>
      </w:r>
      <w:r>
        <w:rPr>
          <w:bCs/>
          <w:szCs w:val="24"/>
          <w:lang w:eastAsia="lt-LT"/>
        </w:rPr>
        <w:t>toliau –</w:t>
      </w:r>
      <w:r>
        <w:rPr>
          <w:szCs w:val="24"/>
          <w:lang w:eastAsia="lt-LT"/>
        </w:rPr>
        <w:t xml:space="preserve"> Į</w:t>
      </w:r>
      <w:r>
        <w:rPr>
          <w:bCs/>
          <w:szCs w:val="24"/>
          <w:lang w:eastAsia="lt-LT"/>
        </w:rPr>
        <w:t xml:space="preserve">slaptintos informacijos administravimo ir išslaptinimo tvarkos aprašas), </w:t>
      </w:r>
      <w:r>
        <w:rPr>
          <w:szCs w:val="24"/>
          <w:lang w:eastAsia="lt-LT"/>
        </w:rPr>
        <w:t>ir Įslaptintai informacijai įrašyti skirtų laikmenų administravimo tvarkos apraše, patvirtintame Lietuvos Respublikos Vyriausybės 2010 m. liepos 7 d. nutarimu Nr. 1014 „Dėl Įslaptintai informacijai įrašyti skirtų laikmenų administravimo tvarkos aprašo patvirtinimo“ (</w:t>
      </w:r>
      <w:r>
        <w:rPr>
          <w:bCs/>
          <w:szCs w:val="24"/>
          <w:lang w:eastAsia="lt-LT"/>
        </w:rPr>
        <w:t>toliau – Įslaptintai informacijai įrašyti skirtų laikmenų administravimo tvarkos aprašas)</w:t>
      </w:r>
      <w:r>
        <w:rPr>
          <w:szCs w:val="24"/>
          <w:lang w:eastAsia="lt-LT"/>
        </w:rPr>
        <w:t>, vartojamas sąvokas.</w:t>
      </w:r>
    </w:p>
    <w:p w14:paraId="39262E8D" w14:textId="77777777" w:rsidR="00881AB9" w:rsidRDefault="00D1249F">
      <w:pPr>
        <w:spacing w:line="360" w:lineRule="atLeast"/>
        <w:ind w:firstLine="720"/>
        <w:jc w:val="both"/>
        <w:rPr>
          <w:szCs w:val="24"/>
          <w:lang w:eastAsia="lt-LT"/>
        </w:rPr>
      </w:pPr>
      <w:r>
        <w:rPr>
          <w:szCs w:val="24"/>
          <w:lang w:eastAsia="lt-LT"/>
        </w:rPr>
        <w:t>3. Slaptumo žymų, kuriomis žymimi įslaptinti dokumentai, atitikmenys:</w:t>
      </w:r>
    </w:p>
    <w:p w14:paraId="39262E8E" w14:textId="77777777" w:rsidR="00881AB9" w:rsidRDefault="00881AB9">
      <w:pPr>
        <w:rPr>
          <w:sz w:val="10"/>
          <w:szCs w:val="10"/>
        </w:rPr>
      </w:pPr>
    </w:p>
    <w:tbl>
      <w:tblPr>
        <w:tblW w:w="907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tblCellMar>
        <w:tblLook w:val="04A0" w:firstRow="1" w:lastRow="0" w:firstColumn="1" w:lastColumn="0" w:noHBand="0" w:noVBand="1"/>
      </w:tblPr>
      <w:tblGrid>
        <w:gridCol w:w="3176"/>
        <w:gridCol w:w="2920"/>
        <w:gridCol w:w="2976"/>
      </w:tblGrid>
      <w:tr w:rsidR="00881AB9" w14:paraId="39262E93" w14:textId="77777777">
        <w:tc>
          <w:tcPr>
            <w:tcW w:w="3176" w:type="dxa"/>
            <w:tcBorders>
              <w:top w:val="single" w:sz="4" w:space="0" w:color="auto"/>
              <w:left w:val="single" w:sz="4" w:space="0" w:color="auto"/>
              <w:bottom w:val="single" w:sz="4" w:space="0" w:color="auto"/>
              <w:right w:val="single" w:sz="4" w:space="0" w:color="auto"/>
            </w:tcBorders>
          </w:tcPr>
          <w:p w14:paraId="39262E8F" w14:textId="77777777" w:rsidR="00881AB9" w:rsidRDefault="00D1249F">
            <w:pPr>
              <w:spacing w:line="360" w:lineRule="atLeast"/>
              <w:jc w:val="center"/>
              <w:rPr>
                <w:rFonts w:eastAsia="Calibri"/>
                <w:b/>
                <w:bCs/>
                <w:color w:val="000000"/>
                <w:szCs w:val="24"/>
              </w:rPr>
            </w:pPr>
            <w:r>
              <w:rPr>
                <w:b/>
                <w:bCs/>
                <w:color w:val="000000"/>
                <w:szCs w:val="24"/>
              </w:rPr>
              <w:t>Lietuvos Respublikoje</w:t>
            </w:r>
          </w:p>
          <w:p w14:paraId="39262E90" w14:textId="77777777" w:rsidR="00881AB9" w:rsidRDefault="00881AB9">
            <w:pPr>
              <w:suppressAutoHyphens/>
              <w:spacing w:line="360" w:lineRule="atLeast"/>
              <w:jc w:val="center"/>
              <w:rPr>
                <w:rFonts w:eastAsia="Calibri"/>
                <w:b/>
                <w:bCs/>
                <w:color w:val="000000"/>
                <w:szCs w:val="24"/>
              </w:rPr>
            </w:pPr>
          </w:p>
        </w:tc>
        <w:tc>
          <w:tcPr>
            <w:tcW w:w="2920" w:type="dxa"/>
            <w:tcBorders>
              <w:top w:val="single" w:sz="4" w:space="0" w:color="auto"/>
              <w:left w:val="single" w:sz="4" w:space="0" w:color="auto"/>
              <w:bottom w:val="single" w:sz="4" w:space="0" w:color="auto"/>
              <w:right w:val="single" w:sz="4" w:space="0" w:color="auto"/>
            </w:tcBorders>
            <w:hideMark/>
          </w:tcPr>
          <w:p w14:paraId="39262E91" w14:textId="77777777" w:rsidR="00881AB9" w:rsidRDefault="00D1249F">
            <w:pPr>
              <w:suppressAutoHyphens/>
              <w:spacing w:line="360" w:lineRule="atLeast"/>
              <w:jc w:val="center"/>
              <w:rPr>
                <w:rFonts w:eastAsia="Calibri"/>
                <w:b/>
                <w:bCs/>
                <w:color w:val="000000"/>
                <w:szCs w:val="24"/>
              </w:rPr>
            </w:pPr>
            <w:r>
              <w:rPr>
                <w:b/>
                <w:bCs/>
                <w:color w:val="000000"/>
                <w:szCs w:val="24"/>
              </w:rPr>
              <w:t>NATO</w:t>
            </w:r>
          </w:p>
        </w:tc>
        <w:tc>
          <w:tcPr>
            <w:tcW w:w="2976" w:type="dxa"/>
            <w:tcBorders>
              <w:top w:val="single" w:sz="4" w:space="0" w:color="auto"/>
              <w:left w:val="single" w:sz="4" w:space="0" w:color="auto"/>
              <w:bottom w:val="single" w:sz="4" w:space="0" w:color="auto"/>
              <w:right w:val="single" w:sz="4" w:space="0" w:color="auto"/>
            </w:tcBorders>
            <w:hideMark/>
          </w:tcPr>
          <w:p w14:paraId="39262E92" w14:textId="77777777" w:rsidR="00881AB9" w:rsidRDefault="00D1249F">
            <w:pPr>
              <w:suppressAutoHyphens/>
              <w:spacing w:line="360" w:lineRule="atLeast"/>
              <w:jc w:val="center"/>
              <w:rPr>
                <w:rFonts w:eastAsia="Calibri"/>
                <w:b/>
                <w:bCs/>
                <w:color w:val="000000"/>
                <w:szCs w:val="24"/>
              </w:rPr>
            </w:pPr>
            <w:r>
              <w:rPr>
                <w:b/>
                <w:bCs/>
                <w:color w:val="000000"/>
                <w:szCs w:val="24"/>
              </w:rPr>
              <w:t>ES</w:t>
            </w:r>
          </w:p>
        </w:tc>
      </w:tr>
      <w:tr w:rsidR="00881AB9" w14:paraId="39262E97" w14:textId="77777777">
        <w:tc>
          <w:tcPr>
            <w:tcW w:w="3176" w:type="dxa"/>
            <w:tcBorders>
              <w:top w:val="single" w:sz="4" w:space="0" w:color="auto"/>
              <w:left w:val="single" w:sz="4" w:space="0" w:color="auto"/>
              <w:bottom w:val="single" w:sz="4" w:space="0" w:color="auto"/>
              <w:right w:val="single" w:sz="4" w:space="0" w:color="auto"/>
            </w:tcBorders>
            <w:hideMark/>
          </w:tcPr>
          <w:p w14:paraId="39262E94" w14:textId="77777777" w:rsidR="00881AB9" w:rsidRDefault="00D1249F">
            <w:pPr>
              <w:suppressAutoHyphens/>
              <w:spacing w:line="360" w:lineRule="atLeast"/>
              <w:jc w:val="center"/>
              <w:rPr>
                <w:rFonts w:eastAsia="Calibri"/>
                <w:bCs/>
                <w:color w:val="000000"/>
                <w:szCs w:val="24"/>
              </w:rPr>
            </w:pPr>
            <w:r>
              <w:rPr>
                <w:bCs/>
                <w:color w:val="000000"/>
                <w:szCs w:val="24"/>
              </w:rPr>
              <w:t>VISIŠKAI SLAPTAI</w:t>
            </w:r>
          </w:p>
        </w:tc>
        <w:tc>
          <w:tcPr>
            <w:tcW w:w="2920" w:type="dxa"/>
            <w:tcBorders>
              <w:top w:val="single" w:sz="4" w:space="0" w:color="auto"/>
              <w:left w:val="single" w:sz="4" w:space="0" w:color="auto"/>
              <w:bottom w:val="single" w:sz="4" w:space="0" w:color="auto"/>
              <w:right w:val="single" w:sz="4" w:space="0" w:color="auto"/>
            </w:tcBorders>
            <w:hideMark/>
          </w:tcPr>
          <w:p w14:paraId="39262E95" w14:textId="77777777" w:rsidR="00881AB9" w:rsidRDefault="00D1249F">
            <w:pPr>
              <w:suppressAutoHyphens/>
              <w:spacing w:line="360" w:lineRule="atLeast"/>
              <w:jc w:val="center"/>
              <w:rPr>
                <w:rFonts w:eastAsia="Calibri"/>
                <w:bCs/>
                <w:color w:val="000000"/>
                <w:szCs w:val="24"/>
              </w:rPr>
            </w:pPr>
            <w:r>
              <w:rPr>
                <w:bCs/>
                <w:color w:val="000000"/>
                <w:szCs w:val="24"/>
              </w:rPr>
              <w:t>COSMIC TOP SECRET</w:t>
            </w:r>
          </w:p>
        </w:tc>
        <w:tc>
          <w:tcPr>
            <w:tcW w:w="2976" w:type="dxa"/>
            <w:tcBorders>
              <w:top w:val="single" w:sz="4" w:space="0" w:color="auto"/>
              <w:left w:val="single" w:sz="4" w:space="0" w:color="auto"/>
              <w:bottom w:val="single" w:sz="4" w:space="0" w:color="auto"/>
              <w:right w:val="single" w:sz="4" w:space="0" w:color="auto"/>
            </w:tcBorders>
            <w:hideMark/>
          </w:tcPr>
          <w:p w14:paraId="39262E96" w14:textId="77777777" w:rsidR="00881AB9" w:rsidRDefault="00D1249F">
            <w:pPr>
              <w:suppressAutoHyphens/>
              <w:spacing w:line="360" w:lineRule="atLeast"/>
              <w:jc w:val="center"/>
              <w:rPr>
                <w:rFonts w:eastAsia="Calibri"/>
                <w:bCs/>
                <w:color w:val="000000"/>
                <w:szCs w:val="24"/>
              </w:rPr>
            </w:pPr>
            <w:r>
              <w:rPr>
                <w:bCs/>
                <w:color w:val="000000"/>
                <w:szCs w:val="24"/>
              </w:rPr>
              <w:t>TRES SECRET UE/EU TOP SECRET</w:t>
            </w:r>
          </w:p>
        </w:tc>
      </w:tr>
      <w:tr w:rsidR="00881AB9" w14:paraId="39262E9B" w14:textId="77777777">
        <w:tc>
          <w:tcPr>
            <w:tcW w:w="3176" w:type="dxa"/>
            <w:tcBorders>
              <w:top w:val="single" w:sz="4" w:space="0" w:color="auto"/>
              <w:left w:val="single" w:sz="4" w:space="0" w:color="auto"/>
              <w:bottom w:val="single" w:sz="4" w:space="0" w:color="auto"/>
              <w:right w:val="single" w:sz="4" w:space="0" w:color="auto"/>
            </w:tcBorders>
            <w:hideMark/>
          </w:tcPr>
          <w:p w14:paraId="39262E98" w14:textId="77777777" w:rsidR="00881AB9" w:rsidRDefault="00D1249F">
            <w:pPr>
              <w:suppressAutoHyphens/>
              <w:spacing w:line="360" w:lineRule="atLeast"/>
              <w:jc w:val="center"/>
              <w:rPr>
                <w:rFonts w:eastAsia="Calibri"/>
                <w:bCs/>
                <w:color w:val="000000"/>
                <w:szCs w:val="24"/>
              </w:rPr>
            </w:pPr>
            <w:r>
              <w:rPr>
                <w:bCs/>
                <w:color w:val="000000"/>
                <w:szCs w:val="24"/>
              </w:rPr>
              <w:t>SLAPTAI</w:t>
            </w:r>
          </w:p>
        </w:tc>
        <w:tc>
          <w:tcPr>
            <w:tcW w:w="2920" w:type="dxa"/>
            <w:tcBorders>
              <w:top w:val="single" w:sz="4" w:space="0" w:color="auto"/>
              <w:left w:val="single" w:sz="4" w:space="0" w:color="auto"/>
              <w:bottom w:val="single" w:sz="4" w:space="0" w:color="auto"/>
              <w:right w:val="single" w:sz="4" w:space="0" w:color="auto"/>
            </w:tcBorders>
            <w:hideMark/>
          </w:tcPr>
          <w:p w14:paraId="39262E99" w14:textId="77777777" w:rsidR="00881AB9" w:rsidRDefault="00D1249F">
            <w:pPr>
              <w:suppressAutoHyphens/>
              <w:spacing w:line="360" w:lineRule="atLeast"/>
              <w:jc w:val="center"/>
              <w:rPr>
                <w:rFonts w:eastAsia="Calibri"/>
                <w:bCs/>
                <w:color w:val="000000"/>
                <w:szCs w:val="24"/>
              </w:rPr>
            </w:pPr>
            <w:r>
              <w:rPr>
                <w:bCs/>
                <w:color w:val="000000"/>
                <w:szCs w:val="24"/>
              </w:rPr>
              <w:t>NATO SECRET</w:t>
            </w:r>
          </w:p>
        </w:tc>
        <w:tc>
          <w:tcPr>
            <w:tcW w:w="2976" w:type="dxa"/>
            <w:tcBorders>
              <w:top w:val="single" w:sz="4" w:space="0" w:color="auto"/>
              <w:left w:val="single" w:sz="4" w:space="0" w:color="auto"/>
              <w:bottom w:val="single" w:sz="4" w:space="0" w:color="auto"/>
              <w:right w:val="single" w:sz="4" w:space="0" w:color="auto"/>
            </w:tcBorders>
            <w:hideMark/>
          </w:tcPr>
          <w:p w14:paraId="39262E9A" w14:textId="77777777" w:rsidR="00881AB9" w:rsidRDefault="00D1249F">
            <w:pPr>
              <w:suppressAutoHyphens/>
              <w:spacing w:line="360" w:lineRule="atLeast"/>
              <w:jc w:val="center"/>
              <w:rPr>
                <w:rFonts w:eastAsia="Calibri"/>
                <w:bCs/>
                <w:color w:val="000000"/>
                <w:szCs w:val="24"/>
              </w:rPr>
            </w:pPr>
            <w:r>
              <w:rPr>
                <w:bCs/>
                <w:color w:val="000000"/>
                <w:szCs w:val="24"/>
              </w:rPr>
              <w:t>SECRET UE / EU SECRET</w:t>
            </w:r>
          </w:p>
        </w:tc>
      </w:tr>
      <w:tr w:rsidR="00881AB9" w14:paraId="39262E9F" w14:textId="77777777">
        <w:tc>
          <w:tcPr>
            <w:tcW w:w="3176" w:type="dxa"/>
            <w:tcBorders>
              <w:top w:val="single" w:sz="4" w:space="0" w:color="auto"/>
              <w:left w:val="single" w:sz="4" w:space="0" w:color="auto"/>
              <w:bottom w:val="single" w:sz="4" w:space="0" w:color="auto"/>
              <w:right w:val="single" w:sz="4" w:space="0" w:color="auto"/>
            </w:tcBorders>
            <w:hideMark/>
          </w:tcPr>
          <w:p w14:paraId="39262E9C" w14:textId="77777777" w:rsidR="00881AB9" w:rsidRDefault="00D1249F">
            <w:pPr>
              <w:suppressAutoHyphens/>
              <w:spacing w:line="360" w:lineRule="atLeast"/>
              <w:jc w:val="center"/>
              <w:rPr>
                <w:rFonts w:eastAsia="Calibri"/>
                <w:bCs/>
                <w:color w:val="000000"/>
                <w:szCs w:val="24"/>
              </w:rPr>
            </w:pPr>
            <w:r>
              <w:rPr>
                <w:bCs/>
                <w:color w:val="000000"/>
                <w:szCs w:val="24"/>
              </w:rPr>
              <w:t>KONFIDENCIALIAI</w:t>
            </w:r>
          </w:p>
        </w:tc>
        <w:tc>
          <w:tcPr>
            <w:tcW w:w="2920" w:type="dxa"/>
            <w:tcBorders>
              <w:top w:val="single" w:sz="4" w:space="0" w:color="auto"/>
              <w:left w:val="single" w:sz="4" w:space="0" w:color="auto"/>
              <w:bottom w:val="single" w:sz="4" w:space="0" w:color="auto"/>
              <w:right w:val="single" w:sz="4" w:space="0" w:color="auto"/>
            </w:tcBorders>
            <w:hideMark/>
          </w:tcPr>
          <w:p w14:paraId="39262E9D" w14:textId="77777777" w:rsidR="00881AB9" w:rsidRDefault="00D1249F">
            <w:pPr>
              <w:suppressAutoHyphens/>
              <w:spacing w:line="360" w:lineRule="atLeast"/>
              <w:jc w:val="center"/>
              <w:rPr>
                <w:rFonts w:eastAsia="Calibri"/>
                <w:bCs/>
                <w:color w:val="000000"/>
                <w:szCs w:val="24"/>
              </w:rPr>
            </w:pPr>
            <w:r>
              <w:rPr>
                <w:bCs/>
                <w:color w:val="000000"/>
                <w:szCs w:val="24"/>
              </w:rPr>
              <w:t>NATO CONFIDENTIAL</w:t>
            </w:r>
          </w:p>
        </w:tc>
        <w:tc>
          <w:tcPr>
            <w:tcW w:w="2976" w:type="dxa"/>
            <w:tcBorders>
              <w:top w:val="single" w:sz="4" w:space="0" w:color="auto"/>
              <w:left w:val="single" w:sz="4" w:space="0" w:color="auto"/>
              <w:bottom w:val="single" w:sz="4" w:space="0" w:color="auto"/>
              <w:right w:val="single" w:sz="4" w:space="0" w:color="auto"/>
            </w:tcBorders>
            <w:hideMark/>
          </w:tcPr>
          <w:p w14:paraId="39262E9E" w14:textId="77777777" w:rsidR="00881AB9" w:rsidRDefault="00D1249F">
            <w:pPr>
              <w:suppressAutoHyphens/>
              <w:spacing w:line="360" w:lineRule="atLeast"/>
              <w:jc w:val="center"/>
              <w:rPr>
                <w:rFonts w:eastAsia="Calibri"/>
                <w:bCs/>
                <w:color w:val="000000"/>
                <w:szCs w:val="24"/>
              </w:rPr>
            </w:pPr>
            <w:r>
              <w:rPr>
                <w:bCs/>
                <w:color w:val="000000"/>
                <w:szCs w:val="24"/>
              </w:rPr>
              <w:t>CONFIDENTIEL UE / EU CONFIDENTIAL</w:t>
            </w:r>
          </w:p>
        </w:tc>
      </w:tr>
      <w:tr w:rsidR="00881AB9" w14:paraId="39262EA3" w14:textId="77777777">
        <w:tc>
          <w:tcPr>
            <w:tcW w:w="3176" w:type="dxa"/>
            <w:tcBorders>
              <w:top w:val="single" w:sz="4" w:space="0" w:color="auto"/>
              <w:left w:val="single" w:sz="4" w:space="0" w:color="auto"/>
              <w:bottom w:val="single" w:sz="4" w:space="0" w:color="auto"/>
              <w:right w:val="single" w:sz="4" w:space="0" w:color="auto"/>
            </w:tcBorders>
            <w:hideMark/>
          </w:tcPr>
          <w:p w14:paraId="39262EA0" w14:textId="77777777" w:rsidR="00881AB9" w:rsidRDefault="00D1249F">
            <w:pPr>
              <w:suppressAutoHyphens/>
              <w:spacing w:line="360" w:lineRule="atLeast"/>
              <w:jc w:val="center"/>
              <w:rPr>
                <w:rFonts w:eastAsia="Calibri"/>
                <w:bCs/>
                <w:color w:val="000000"/>
                <w:szCs w:val="24"/>
              </w:rPr>
            </w:pPr>
            <w:r>
              <w:rPr>
                <w:bCs/>
                <w:color w:val="000000"/>
                <w:szCs w:val="24"/>
              </w:rPr>
              <w:t>RIBOTO NAUDOJIMO</w:t>
            </w:r>
          </w:p>
        </w:tc>
        <w:tc>
          <w:tcPr>
            <w:tcW w:w="2920" w:type="dxa"/>
            <w:tcBorders>
              <w:top w:val="single" w:sz="4" w:space="0" w:color="auto"/>
              <w:left w:val="single" w:sz="4" w:space="0" w:color="auto"/>
              <w:bottom w:val="single" w:sz="4" w:space="0" w:color="auto"/>
              <w:right w:val="single" w:sz="4" w:space="0" w:color="auto"/>
            </w:tcBorders>
            <w:hideMark/>
          </w:tcPr>
          <w:p w14:paraId="39262EA1" w14:textId="77777777" w:rsidR="00881AB9" w:rsidRDefault="00D1249F">
            <w:pPr>
              <w:suppressAutoHyphens/>
              <w:spacing w:line="360" w:lineRule="atLeast"/>
              <w:jc w:val="center"/>
              <w:rPr>
                <w:rFonts w:eastAsia="Calibri"/>
                <w:bCs/>
                <w:color w:val="000000"/>
                <w:szCs w:val="24"/>
              </w:rPr>
            </w:pPr>
            <w:r>
              <w:rPr>
                <w:bCs/>
                <w:color w:val="000000"/>
                <w:szCs w:val="24"/>
              </w:rPr>
              <w:t>NATO RESTRICTED</w:t>
            </w:r>
          </w:p>
        </w:tc>
        <w:tc>
          <w:tcPr>
            <w:tcW w:w="2976" w:type="dxa"/>
            <w:tcBorders>
              <w:top w:val="single" w:sz="4" w:space="0" w:color="auto"/>
              <w:left w:val="single" w:sz="4" w:space="0" w:color="auto"/>
              <w:bottom w:val="single" w:sz="4" w:space="0" w:color="auto"/>
              <w:right w:val="single" w:sz="4" w:space="0" w:color="auto"/>
            </w:tcBorders>
            <w:hideMark/>
          </w:tcPr>
          <w:p w14:paraId="39262EA2" w14:textId="77777777" w:rsidR="00881AB9" w:rsidRDefault="00D1249F">
            <w:pPr>
              <w:suppressAutoHyphens/>
              <w:spacing w:line="360" w:lineRule="atLeast"/>
              <w:jc w:val="center"/>
              <w:rPr>
                <w:rFonts w:eastAsia="Calibri"/>
                <w:bCs/>
                <w:color w:val="000000"/>
                <w:szCs w:val="24"/>
              </w:rPr>
            </w:pPr>
            <w:r>
              <w:rPr>
                <w:bCs/>
                <w:color w:val="000000"/>
                <w:szCs w:val="24"/>
              </w:rPr>
              <w:t xml:space="preserve">RESTREINT UE / EU </w:t>
            </w:r>
            <w:r>
              <w:rPr>
                <w:bCs/>
                <w:color w:val="000000"/>
                <w:szCs w:val="24"/>
              </w:rPr>
              <w:lastRenderedPageBreak/>
              <w:t>RESTRICTED</w:t>
            </w:r>
          </w:p>
        </w:tc>
      </w:tr>
    </w:tbl>
    <w:p w14:paraId="39262EA4" w14:textId="77777777" w:rsidR="00881AB9" w:rsidRDefault="00881AB9"/>
    <w:p w14:paraId="39262EA5" w14:textId="77777777" w:rsidR="00881AB9" w:rsidRDefault="00D1249F">
      <w:pPr>
        <w:spacing w:line="360" w:lineRule="atLeast"/>
        <w:ind w:firstLine="720"/>
        <w:jc w:val="both"/>
        <w:rPr>
          <w:rFonts w:eastAsia="Calibri"/>
          <w:color w:val="00000A"/>
          <w:szCs w:val="24"/>
          <w:lang w:eastAsia="lt-LT"/>
        </w:rPr>
      </w:pPr>
      <w:r>
        <w:rPr>
          <w:szCs w:val="24"/>
          <w:lang w:eastAsia="lt-LT"/>
        </w:rPr>
        <w:t xml:space="preserve">4. Lietuvai perduotiems įslaptintiems dokumentams administruoti reikalingą registratūrų sistemą sudaro Lietuvos Respublikos paslapčių apsaugos koordinavimo komisijos nustatyta registratūrų sistema: Centrinė registratūra, </w:t>
      </w:r>
      <w:proofErr w:type="spellStart"/>
      <w:r>
        <w:rPr>
          <w:szCs w:val="24"/>
          <w:lang w:eastAsia="lt-LT"/>
        </w:rPr>
        <w:t>subregistratūros</w:t>
      </w:r>
      <w:proofErr w:type="spellEnd"/>
      <w:r>
        <w:rPr>
          <w:szCs w:val="24"/>
          <w:lang w:eastAsia="lt-LT"/>
        </w:rPr>
        <w:t xml:space="preserve">, antrinės registratūros ir kontrolės punktai.    </w:t>
      </w:r>
    </w:p>
    <w:p w14:paraId="39262EA6" w14:textId="77777777" w:rsidR="00881AB9" w:rsidRDefault="00881AB9">
      <w:pPr>
        <w:rPr>
          <w:sz w:val="10"/>
          <w:szCs w:val="10"/>
        </w:rPr>
      </w:pPr>
    </w:p>
    <w:p w14:paraId="39262EA7" w14:textId="77777777" w:rsidR="00881AB9" w:rsidRDefault="00D1249F">
      <w:pPr>
        <w:spacing w:line="360" w:lineRule="atLeast"/>
        <w:ind w:firstLine="720"/>
        <w:jc w:val="both"/>
        <w:rPr>
          <w:szCs w:val="24"/>
          <w:lang w:eastAsia="lt-LT"/>
        </w:rPr>
      </w:pPr>
      <w:r>
        <w:rPr>
          <w:szCs w:val="24"/>
          <w:lang w:eastAsia="lt-LT"/>
        </w:rPr>
        <w:t>5. Administruojant Lietuvai perduotus įslaptintus dokumentus laikomasi Tarybos sprendime, Direktyvoje ir Apraše nustatytų reikalavimų.</w:t>
      </w:r>
    </w:p>
    <w:p w14:paraId="39262EA8" w14:textId="77777777" w:rsidR="00881AB9" w:rsidRDefault="00D1249F">
      <w:pPr>
        <w:spacing w:line="360" w:lineRule="atLeast"/>
        <w:ind w:firstLine="720"/>
        <w:jc w:val="both"/>
        <w:rPr>
          <w:szCs w:val="24"/>
          <w:lang w:eastAsia="lt-LT"/>
        </w:rPr>
      </w:pPr>
      <w:r>
        <w:rPr>
          <w:szCs w:val="24"/>
          <w:lang w:eastAsia="lt-LT"/>
        </w:rPr>
        <w:t xml:space="preserve">6. Administruojant Lietuvai perduotus įslaptintus dokumentus pildomi Įslaptintos informacijos administravimo ir išslaptinimo tvarkos aprašo prieduose nustatytos formos apskaitos žurnalai, jei Aprašas nenustato kitaip. </w:t>
      </w:r>
    </w:p>
    <w:p w14:paraId="39262EA9" w14:textId="77777777" w:rsidR="00881AB9" w:rsidRDefault="00881AB9">
      <w:pPr>
        <w:spacing w:line="360" w:lineRule="atLeast"/>
        <w:ind w:right="282" w:firstLine="709"/>
        <w:jc w:val="both"/>
        <w:rPr>
          <w:szCs w:val="24"/>
          <w:lang w:eastAsia="lt-LT"/>
        </w:rPr>
      </w:pPr>
    </w:p>
    <w:p w14:paraId="39262EAA" w14:textId="77777777" w:rsidR="00881AB9" w:rsidRDefault="00D1249F">
      <w:pPr>
        <w:jc w:val="center"/>
        <w:rPr>
          <w:b/>
          <w:bCs/>
          <w:color w:val="000000"/>
          <w:szCs w:val="24"/>
        </w:rPr>
      </w:pPr>
      <w:r>
        <w:rPr>
          <w:b/>
          <w:bCs/>
          <w:color w:val="000000"/>
          <w:szCs w:val="24"/>
        </w:rPr>
        <w:t>II SKYRIUS</w:t>
      </w:r>
    </w:p>
    <w:p w14:paraId="39262EAB" w14:textId="77777777" w:rsidR="00881AB9" w:rsidRDefault="00D1249F">
      <w:pPr>
        <w:jc w:val="center"/>
        <w:rPr>
          <w:b/>
          <w:bCs/>
          <w:color w:val="000000"/>
          <w:szCs w:val="24"/>
        </w:rPr>
      </w:pPr>
      <w:r>
        <w:rPr>
          <w:b/>
          <w:bCs/>
          <w:color w:val="000000"/>
          <w:szCs w:val="24"/>
        </w:rPr>
        <w:t xml:space="preserve">LIETUVAI PERDUOTŲ ĮSLAPTINTŲ DOKUMENTŲ REGISTRAVIMAS </w:t>
      </w:r>
    </w:p>
    <w:p w14:paraId="39262EAC" w14:textId="77777777" w:rsidR="00881AB9" w:rsidRDefault="00881AB9">
      <w:pPr>
        <w:jc w:val="center"/>
        <w:rPr>
          <w:b/>
          <w:bCs/>
          <w:color w:val="000000"/>
          <w:szCs w:val="24"/>
        </w:rPr>
      </w:pPr>
    </w:p>
    <w:p w14:paraId="39262EAD" w14:textId="77777777" w:rsidR="00881AB9" w:rsidRDefault="00D1249F">
      <w:pPr>
        <w:spacing w:line="360" w:lineRule="atLeast"/>
        <w:ind w:firstLine="720"/>
        <w:jc w:val="both"/>
        <w:rPr>
          <w:color w:val="00000A"/>
          <w:szCs w:val="24"/>
          <w:lang w:eastAsia="lt-LT"/>
        </w:rPr>
      </w:pPr>
      <w:r>
        <w:rPr>
          <w:szCs w:val="24"/>
          <w:lang w:eastAsia="lt-LT"/>
        </w:rPr>
        <w:t xml:space="preserve">7. Lietuvai perduotus įslaptintus dokumentus, žymimus slaptumo žymų „Visiškai slaptai“ ir „Slaptai“ atitikmenimis, registruoja (nurodo dokumentų gavimo datą ir suteikia registracijos ir egzemplioriaus numerius) Centrinė registratūra. </w:t>
      </w:r>
      <w:proofErr w:type="spellStart"/>
      <w:r>
        <w:rPr>
          <w:szCs w:val="24"/>
          <w:lang w:eastAsia="lt-LT"/>
        </w:rPr>
        <w:t>Subregistratūros</w:t>
      </w:r>
      <w:proofErr w:type="spellEnd"/>
      <w:r>
        <w:rPr>
          <w:szCs w:val="24"/>
          <w:lang w:eastAsia="lt-LT"/>
        </w:rPr>
        <w:t xml:space="preserve">, antrinės </w:t>
      </w:r>
      <w:proofErr w:type="spellStart"/>
      <w:r>
        <w:rPr>
          <w:szCs w:val="24"/>
          <w:lang w:eastAsia="lt-LT"/>
        </w:rPr>
        <w:t>subregistratūros</w:t>
      </w:r>
      <w:proofErr w:type="spellEnd"/>
      <w:r>
        <w:rPr>
          <w:szCs w:val="24"/>
          <w:lang w:eastAsia="lt-LT"/>
        </w:rPr>
        <w:t xml:space="preserve"> ir kontrolės punktai (toliau kartu – registratūros) suteikia papildomą numerį dokumentams, kuriems yra suteiktas Centrinės registratūros numeris.</w:t>
      </w:r>
    </w:p>
    <w:p w14:paraId="39262EAE" w14:textId="77777777" w:rsidR="00881AB9" w:rsidRDefault="00D1249F">
      <w:pPr>
        <w:spacing w:line="360" w:lineRule="atLeast"/>
        <w:ind w:firstLine="720"/>
        <w:jc w:val="both"/>
        <w:rPr>
          <w:szCs w:val="24"/>
          <w:lang w:eastAsia="lt-LT"/>
        </w:rPr>
      </w:pPr>
      <w:r>
        <w:rPr>
          <w:szCs w:val="24"/>
          <w:lang w:eastAsia="lt-LT"/>
        </w:rPr>
        <w:t xml:space="preserve">8. Centrinės registratūros numerį sudaro raidinės santrumpos CR, NATO arba ES, dokumento gavimo metai, eilės numeris dokumentų registre ir slaptumo žymos santrumpa (pavyzdžiui, CR(NATO-04)158S arba CR(ES-04)158S). </w:t>
      </w:r>
    </w:p>
    <w:p w14:paraId="39262EAF" w14:textId="77777777" w:rsidR="00881AB9" w:rsidRDefault="00D1249F">
      <w:pPr>
        <w:spacing w:line="360" w:lineRule="atLeast"/>
        <w:ind w:firstLine="720"/>
        <w:jc w:val="both"/>
        <w:rPr>
          <w:color w:val="FF0000"/>
          <w:szCs w:val="24"/>
          <w:lang w:eastAsia="lt-LT"/>
        </w:rPr>
      </w:pPr>
      <w:r>
        <w:rPr>
          <w:szCs w:val="24"/>
          <w:lang w:eastAsia="lt-LT"/>
        </w:rPr>
        <w:t>9. Lietuvai perduotus įslaptintus dokumentus, žymimus slaptumo žymos „Konfidencialiai“ atitikmeniu, ir Lietuvai perduotus įslaptintus dokumentus, žymimus slaptumo žymų „Visiškai slaptai“ ir „Slaptai“ atitikmenimis, kurie bus naudojami tik per karines pratybas, registruoja (nurodo dokumentų gavimo datą ir suteikia registracijos ir egzemplioriaus numerius) registratūros.</w:t>
      </w:r>
      <w:r>
        <w:rPr>
          <w:color w:val="FF0000"/>
          <w:szCs w:val="24"/>
          <w:lang w:eastAsia="lt-LT"/>
        </w:rPr>
        <w:t xml:space="preserve"> </w:t>
      </w:r>
    </w:p>
    <w:p w14:paraId="39262EB0" w14:textId="77777777" w:rsidR="00881AB9" w:rsidRDefault="00D1249F">
      <w:pPr>
        <w:spacing w:line="360" w:lineRule="atLeast"/>
        <w:ind w:firstLine="720"/>
        <w:jc w:val="both"/>
        <w:rPr>
          <w:color w:val="00000A"/>
          <w:szCs w:val="24"/>
          <w:lang w:eastAsia="lt-LT"/>
        </w:rPr>
      </w:pPr>
      <w:r>
        <w:rPr>
          <w:szCs w:val="24"/>
          <w:lang w:eastAsia="lt-LT"/>
        </w:rPr>
        <w:t>10. Lietuvai perduotus įslaptintus dokumentus, žymimus slaptumo žymos „Riboto naudojimo“ atitikmeniu, registruoja (nurodo dokumentų gavimo datą ir suteikia registracijos numerius) registratūros.</w:t>
      </w:r>
    </w:p>
    <w:p w14:paraId="39262EB1" w14:textId="77777777" w:rsidR="00881AB9" w:rsidRDefault="00D1249F">
      <w:pPr>
        <w:spacing w:line="360" w:lineRule="atLeast"/>
        <w:ind w:firstLine="720"/>
        <w:jc w:val="both"/>
        <w:rPr>
          <w:szCs w:val="24"/>
          <w:lang w:eastAsia="lt-LT"/>
        </w:rPr>
      </w:pPr>
      <w:r>
        <w:rPr>
          <w:szCs w:val="24"/>
          <w:lang w:eastAsia="lt-LT"/>
        </w:rPr>
        <w:t xml:space="preserve">11. Registratūros apie gautus Lietuvai perduotus įslaptintus dokumentus, žymimus slaptumo žymos „Slaptai“ atitikmeniu, per 1 darbo dieną nuo dokumento gavimo raštu ar  elektroniniu paštu privalo informuoti Centrinę registratūrą, kuri ne vėliau kaip per 1 darbo dieną nuo nurodytos informacijos gavimo suteikia dokumentui registracijos ir egzemplioriaus numerius. Apie dokumento gavimą ir Centrinės registratūros dokumentui suteiktus numerius antrinės </w:t>
      </w:r>
      <w:proofErr w:type="spellStart"/>
      <w:r>
        <w:rPr>
          <w:szCs w:val="24"/>
          <w:lang w:eastAsia="lt-LT"/>
        </w:rPr>
        <w:t>subregistratūros</w:t>
      </w:r>
      <w:proofErr w:type="spellEnd"/>
      <w:r>
        <w:rPr>
          <w:szCs w:val="24"/>
          <w:lang w:eastAsia="lt-LT"/>
        </w:rPr>
        <w:t xml:space="preserve">, kontrolės punktai per 1 darbo dieną nuo registracijos ir egzemplioriaus numerių suteikimo raštu ar elektroniniu paštu privalo informuoti </w:t>
      </w:r>
      <w:proofErr w:type="spellStart"/>
      <w:r>
        <w:rPr>
          <w:szCs w:val="24"/>
          <w:lang w:eastAsia="lt-LT"/>
        </w:rPr>
        <w:t>subregistratūrą</w:t>
      </w:r>
      <w:proofErr w:type="spellEnd"/>
      <w:r>
        <w:rPr>
          <w:szCs w:val="24"/>
          <w:lang w:eastAsia="lt-LT"/>
        </w:rPr>
        <w:t xml:space="preserve">. </w:t>
      </w:r>
    </w:p>
    <w:p w14:paraId="39262EB2" w14:textId="77777777" w:rsidR="00881AB9" w:rsidRDefault="00D1249F">
      <w:pPr>
        <w:spacing w:line="360" w:lineRule="atLeast"/>
        <w:ind w:firstLine="720"/>
        <w:jc w:val="both"/>
        <w:rPr>
          <w:szCs w:val="24"/>
          <w:lang w:eastAsia="lt-LT"/>
        </w:rPr>
      </w:pPr>
      <w:r>
        <w:rPr>
          <w:szCs w:val="24"/>
          <w:lang w:eastAsia="lt-LT"/>
        </w:rPr>
        <w:lastRenderedPageBreak/>
        <w:t>12. Lietuvai perduoti įslaptinti dokumentai registruojami atskirai nuo Lietuvos Respublikos įslaptintų dokumentų ir kitų tarptautinių organizacijų ir užsienio valstybių Lietuvai perduotų įslaptintų dokumentų.</w:t>
      </w:r>
    </w:p>
    <w:p w14:paraId="39262EB3" w14:textId="77777777" w:rsidR="00881AB9" w:rsidRDefault="00D1249F">
      <w:pPr>
        <w:spacing w:line="360" w:lineRule="atLeast"/>
        <w:ind w:firstLine="720"/>
        <w:jc w:val="both"/>
        <w:rPr>
          <w:szCs w:val="24"/>
          <w:lang w:eastAsia="lt-LT"/>
        </w:rPr>
      </w:pPr>
      <w:r>
        <w:rPr>
          <w:szCs w:val="24"/>
          <w:lang w:eastAsia="lt-LT"/>
        </w:rPr>
        <w:t xml:space="preserve">13. NATO Lietuvai perduoti įslaptinti dokumentai ir ES Lietuvai perduoti įslaptinti dokumentai registruojami atskiruose Lietuvai perduotų įslaptintų dokumentų registruose (1 priedas). </w:t>
      </w:r>
    </w:p>
    <w:p w14:paraId="39262EB4" w14:textId="77777777" w:rsidR="00881AB9" w:rsidRDefault="00D1249F">
      <w:pPr>
        <w:spacing w:line="360" w:lineRule="atLeast"/>
        <w:ind w:firstLine="720"/>
        <w:jc w:val="both"/>
        <w:rPr>
          <w:szCs w:val="24"/>
          <w:lang w:eastAsia="lt-LT"/>
        </w:rPr>
      </w:pPr>
      <w:r>
        <w:rPr>
          <w:szCs w:val="24"/>
          <w:lang w:eastAsia="lt-LT"/>
        </w:rPr>
        <w:t xml:space="preserve">14. Lietuvai perduoti įslaptinti dokumentai, žymimi slaptumo žymų „Visiškai slaptai“ ir „Slaptai“ atitikmenimis, registruojami atskirai nuo Lietuvai perduotų įslaptintų dokumentų, žymimų slaptumo žymų „Konfidencialiai“ ir „Riboto naudojimo“ atitikmenimis. </w:t>
      </w:r>
    </w:p>
    <w:p w14:paraId="39262EB5" w14:textId="77777777" w:rsidR="00881AB9" w:rsidRDefault="00D1249F">
      <w:pPr>
        <w:spacing w:line="360" w:lineRule="atLeast"/>
        <w:ind w:firstLine="720"/>
        <w:jc w:val="both"/>
        <w:rPr>
          <w:szCs w:val="24"/>
          <w:lang w:eastAsia="lt-LT"/>
        </w:rPr>
      </w:pPr>
      <w:r>
        <w:rPr>
          <w:szCs w:val="24"/>
          <w:lang w:eastAsia="lt-LT"/>
        </w:rPr>
        <w:t xml:space="preserve">15. Dokumentai, prie kurių pridedami Lietuvai perduoti įslaptinti dokumentai (toliau – lydraštis), registruojami ir saugomi kartu su Lietuvos Respublikos įslaptintais dokumentais (jei Įslaptintos informacijos ryšių ir informacine sistema (toliau – ĮIRIS) perduodant įslaptintą dokumentą nurodomi adresatai, kurie privalo gauti šį dokumentą, lydraštis nerengiamas). </w:t>
      </w:r>
    </w:p>
    <w:p w14:paraId="39262EB6" w14:textId="77777777" w:rsidR="00881AB9" w:rsidRDefault="00D1249F">
      <w:pPr>
        <w:spacing w:line="360" w:lineRule="atLeast"/>
        <w:ind w:firstLine="720"/>
        <w:jc w:val="both"/>
        <w:rPr>
          <w:szCs w:val="24"/>
          <w:lang w:eastAsia="lt-LT"/>
        </w:rPr>
      </w:pPr>
      <w:r>
        <w:rPr>
          <w:szCs w:val="24"/>
          <w:lang w:eastAsia="lt-LT"/>
        </w:rPr>
        <w:t xml:space="preserve">16. Užregistravus Lietuvai perduotą įslaptintą dokumentą, žymimą slaptumo žymos „Visiškai slaptai“ ar „Slaptai“ atitikmeniu, pirmajame dokumento lape nurodoma registravimo Centrinėje registratūroje data, gavimo registratūrose data, Centrinės registratūros ir registratūrų suteikti registracijos ir egzemplioriaus numeriai, lapų skaičius.  </w:t>
      </w:r>
    </w:p>
    <w:p w14:paraId="39262EB7" w14:textId="77777777" w:rsidR="00881AB9" w:rsidRDefault="00D1249F">
      <w:pPr>
        <w:spacing w:line="360" w:lineRule="atLeast"/>
        <w:ind w:firstLine="720"/>
        <w:jc w:val="both"/>
        <w:rPr>
          <w:szCs w:val="24"/>
          <w:lang w:eastAsia="lt-LT"/>
        </w:rPr>
      </w:pPr>
      <w:r>
        <w:rPr>
          <w:szCs w:val="24"/>
          <w:lang w:eastAsia="lt-LT"/>
        </w:rPr>
        <w:t xml:space="preserve">17. Užregistravus Lietuvai perduotą įslaptintą dokumentą, žymimą slaptumo žymos „Konfidencialiai“ atitikmeniu, pirmajame dokumento lape nurodoma gavimo data, registratūrų suteikti registracijos ir egzemplioriaus numeriai, lapų skaičius. </w:t>
      </w:r>
    </w:p>
    <w:p w14:paraId="39262EB8" w14:textId="77777777" w:rsidR="00881AB9" w:rsidRDefault="00D1249F">
      <w:pPr>
        <w:spacing w:line="360" w:lineRule="atLeast"/>
        <w:ind w:firstLine="720"/>
        <w:jc w:val="both"/>
        <w:rPr>
          <w:szCs w:val="24"/>
          <w:lang w:eastAsia="lt-LT"/>
        </w:rPr>
      </w:pPr>
      <w:r>
        <w:rPr>
          <w:szCs w:val="24"/>
          <w:lang w:eastAsia="lt-LT"/>
        </w:rPr>
        <w:t xml:space="preserve">18. Užregistravus Lietuvai perduotą įslaptintą dokumentą, žymimą slaptumo žymos „Riboto naudojimo“ atitikmeniu, pirmajame dokumento lape nurodoma gavimo data, registratūrų suteiktas registracijos numeris ir lapų skaičius. </w:t>
      </w:r>
    </w:p>
    <w:p w14:paraId="39262EB9" w14:textId="77777777" w:rsidR="00881AB9" w:rsidRDefault="00D1249F">
      <w:pPr>
        <w:spacing w:line="360" w:lineRule="atLeast"/>
        <w:ind w:firstLine="720"/>
        <w:jc w:val="both"/>
        <w:rPr>
          <w:szCs w:val="24"/>
          <w:lang w:eastAsia="lt-LT"/>
        </w:rPr>
      </w:pPr>
      <w:r>
        <w:rPr>
          <w:szCs w:val="24"/>
          <w:lang w:eastAsia="lt-LT"/>
        </w:rPr>
        <w:t>19. Lietuvai perduotų įslaptintų dokumentų, žymimų slaptumo žymos „Riboto naudojimo“ atitikmeniu, projektai neregistruojami.</w:t>
      </w:r>
    </w:p>
    <w:p w14:paraId="39262EBA" w14:textId="77777777" w:rsidR="00881AB9" w:rsidRDefault="00D1249F">
      <w:pPr>
        <w:spacing w:line="360" w:lineRule="atLeast"/>
        <w:ind w:firstLine="720"/>
        <w:jc w:val="both"/>
        <w:rPr>
          <w:szCs w:val="24"/>
          <w:lang w:eastAsia="lt-LT"/>
        </w:rPr>
      </w:pPr>
      <w:r>
        <w:rPr>
          <w:szCs w:val="24"/>
          <w:lang w:eastAsia="lt-LT"/>
        </w:rPr>
        <w:t xml:space="preserve">20. Tais atvejais, kai Lietuvai perduotas įslaptintas dokumentas gaunamas ĮIRIS ir perduodamas kitoms registratūroms, egzemplioriaus numeriai suteikiami pagal adresatų eilę. </w:t>
      </w:r>
    </w:p>
    <w:p w14:paraId="39262EBB" w14:textId="77777777" w:rsidR="00881AB9" w:rsidRDefault="00D1249F">
      <w:pPr>
        <w:spacing w:line="360" w:lineRule="atLeast"/>
        <w:ind w:firstLine="720"/>
        <w:jc w:val="both"/>
        <w:rPr>
          <w:szCs w:val="24"/>
          <w:lang w:eastAsia="lt-LT"/>
        </w:rPr>
      </w:pPr>
      <w:r>
        <w:rPr>
          <w:szCs w:val="24"/>
          <w:lang w:eastAsia="lt-LT"/>
        </w:rPr>
        <w:t xml:space="preserve">21. Jei vykdytojas su Lietuvai perduotu įslaptintu dokumentu susipažįsta NATO ar ES valdomose ĮIRIS, jo nespausdina ir neperkelia į kitas ĮIRIS, dokumentas neregistruojamas. </w:t>
      </w:r>
    </w:p>
    <w:p w14:paraId="39262EBC" w14:textId="77777777" w:rsidR="00881AB9" w:rsidRDefault="00881AB9">
      <w:pPr>
        <w:spacing w:line="360" w:lineRule="atLeast"/>
        <w:ind w:firstLine="720"/>
        <w:jc w:val="both"/>
        <w:rPr>
          <w:rFonts w:ascii="Calibri" w:hAnsi="Calibri"/>
          <w:sz w:val="22"/>
          <w:szCs w:val="22"/>
        </w:rPr>
      </w:pPr>
    </w:p>
    <w:p w14:paraId="39262EBD" w14:textId="77777777" w:rsidR="00881AB9" w:rsidRDefault="00881AB9">
      <w:pPr>
        <w:spacing w:line="360" w:lineRule="atLeast"/>
        <w:jc w:val="center"/>
        <w:rPr>
          <w:szCs w:val="24"/>
          <w:lang w:eastAsia="lt-LT"/>
        </w:rPr>
      </w:pPr>
    </w:p>
    <w:p w14:paraId="39262EBE" w14:textId="77777777" w:rsidR="00881AB9" w:rsidRDefault="00D1249F">
      <w:pPr>
        <w:jc w:val="center"/>
        <w:rPr>
          <w:b/>
          <w:bCs/>
          <w:color w:val="000000"/>
          <w:szCs w:val="24"/>
        </w:rPr>
      </w:pPr>
      <w:r>
        <w:rPr>
          <w:b/>
          <w:bCs/>
          <w:color w:val="000000"/>
          <w:szCs w:val="24"/>
        </w:rPr>
        <w:t>III SKYRIUS</w:t>
      </w:r>
    </w:p>
    <w:p w14:paraId="39262EBF" w14:textId="77777777" w:rsidR="00881AB9" w:rsidRDefault="00D1249F">
      <w:pPr>
        <w:jc w:val="center"/>
        <w:rPr>
          <w:b/>
          <w:bCs/>
          <w:color w:val="000000"/>
          <w:szCs w:val="24"/>
        </w:rPr>
      </w:pPr>
      <w:r>
        <w:rPr>
          <w:b/>
          <w:bCs/>
          <w:color w:val="000000"/>
          <w:szCs w:val="24"/>
        </w:rPr>
        <w:t xml:space="preserve">LIETUVAI PERDUOTŲ ĮSLAPTINTŲ DOKUMENTŲ TVARKYMAS </w:t>
      </w:r>
    </w:p>
    <w:p w14:paraId="39262EC0" w14:textId="77777777" w:rsidR="00881AB9" w:rsidRDefault="00881AB9">
      <w:pPr>
        <w:spacing w:line="360" w:lineRule="atLeast"/>
        <w:ind w:firstLine="720"/>
        <w:jc w:val="both"/>
        <w:rPr>
          <w:color w:val="00000A"/>
          <w:szCs w:val="24"/>
          <w:lang w:eastAsia="lt-LT"/>
        </w:rPr>
      </w:pPr>
    </w:p>
    <w:p w14:paraId="39262EC1" w14:textId="77777777" w:rsidR="00881AB9" w:rsidRDefault="00D1249F">
      <w:pPr>
        <w:spacing w:line="360" w:lineRule="atLeast"/>
        <w:ind w:firstLine="720"/>
        <w:jc w:val="both"/>
        <w:rPr>
          <w:szCs w:val="24"/>
          <w:lang w:eastAsia="lt-LT"/>
        </w:rPr>
      </w:pPr>
      <w:r>
        <w:rPr>
          <w:szCs w:val="24"/>
          <w:lang w:eastAsia="lt-LT"/>
        </w:rPr>
        <w:t xml:space="preserve">22. Lietuvai perduoti įslaptinti dokumentai, žymimi slaptumo žymų „Visiškai slaptai“, „Slaptai“ ir „Konfidencialiai“ atitikmenimis, saugomi ir tvarkomi I ar II klasės saugumo zonoje. </w:t>
      </w:r>
    </w:p>
    <w:p w14:paraId="39262EC2" w14:textId="77777777" w:rsidR="00881AB9" w:rsidRDefault="00D1249F">
      <w:pPr>
        <w:spacing w:line="360" w:lineRule="atLeast"/>
        <w:ind w:firstLine="720"/>
        <w:jc w:val="both"/>
        <w:rPr>
          <w:szCs w:val="24"/>
          <w:lang w:eastAsia="lt-LT"/>
        </w:rPr>
      </w:pPr>
      <w:r>
        <w:rPr>
          <w:szCs w:val="24"/>
          <w:lang w:eastAsia="lt-LT"/>
        </w:rPr>
        <w:t xml:space="preserve">23. Lietuvai perduoti įslaptinti dokumentai, žymimi slaptumo žymos „Riboto naudojimo“ atitikmeniu, saugomi ir tvarkomi administracinėje, I ar II klasės saugumo zonoje. </w:t>
      </w:r>
    </w:p>
    <w:p w14:paraId="39262EC3" w14:textId="77777777" w:rsidR="00881AB9" w:rsidRDefault="00D1249F">
      <w:pPr>
        <w:spacing w:line="360" w:lineRule="atLeast"/>
        <w:ind w:firstLine="720"/>
        <w:jc w:val="both"/>
        <w:rPr>
          <w:szCs w:val="24"/>
          <w:lang w:eastAsia="lt-LT"/>
        </w:rPr>
      </w:pPr>
      <w:r>
        <w:rPr>
          <w:szCs w:val="24"/>
          <w:lang w:eastAsia="lt-LT"/>
        </w:rPr>
        <w:lastRenderedPageBreak/>
        <w:t xml:space="preserve">24. Prie Lietuvai perduotų įslaptintų dokumentų, žymimų slaptumo žymų „Visiškai slaptai“ ir „Slaptai“ atitikmenimis, privalo būti prisegtas asmenų, susipažinusių su Lietuvai perduotų įslaptintų dokumentų turiniu, sąrašas (2 priedas). </w:t>
      </w:r>
      <w:r>
        <w:rPr>
          <w:bCs/>
          <w:szCs w:val="24"/>
          <w:lang w:eastAsia="lt-LT"/>
        </w:rPr>
        <w:t>Šis reikalavimas netaikomas ir pasirašyti</w:t>
      </w:r>
      <w:r>
        <w:rPr>
          <w:szCs w:val="24"/>
          <w:lang w:eastAsia="lt-LT"/>
        </w:rPr>
        <w:t xml:space="preserve"> </w:t>
      </w:r>
      <w:r>
        <w:rPr>
          <w:bCs/>
          <w:szCs w:val="24"/>
          <w:lang w:eastAsia="lt-LT"/>
        </w:rPr>
        <w:t>asmenų, susipažinusių su Lietuvai perduotų įslaptintų dokumentų turiniu, sąraše neprivaloma, kai Lietuvai perduoti įslaptinti dokumentai, žymimi slaptumo žymos atitikmeniu „Slaptai“, perduodami ĮIRIS ir nespausdinami.</w:t>
      </w:r>
      <w:r>
        <w:rPr>
          <w:szCs w:val="24"/>
          <w:lang w:eastAsia="lt-LT"/>
        </w:rPr>
        <w:t xml:space="preserve"> </w:t>
      </w:r>
    </w:p>
    <w:p w14:paraId="39262EC4" w14:textId="77777777" w:rsidR="00881AB9" w:rsidRDefault="00D1249F">
      <w:pPr>
        <w:spacing w:line="360" w:lineRule="atLeast"/>
        <w:ind w:firstLine="720"/>
        <w:jc w:val="both"/>
        <w:textAlignment w:val="baseline"/>
        <w:rPr>
          <w:rFonts w:ascii="Calibri" w:hAnsi="Calibri"/>
          <w:sz w:val="22"/>
          <w:szCs w:val="22"/>
        </w:rPr>
      </w:pPr>
      <w:r>
        <w:rPr>
          <w:szCs w:val="24"/>
          <w:lang w:eastAsia="lt-LT"/>
        </w:rPr>
        <w:t xml:space="preserve">25. Jei Lietuvai perduotą įslaptintą dokumentą, žymimą slaptumo žymos „Visiškai slaptai“ ar „Slaptai“ atitikmeniu, registratūros gauna tiesiogiai iš dokumento rengėjo, Centrinei registratūrai suteikus registracijos ir egzemplioriaus numerius, šis dokumentas lieka registratūrose. Jei </w:t>
      </w:r>
      <w:proofErr w:type="spellStart"/>
      <w:r>
        <w:rPr>
          <w:szCs w:val="24"/>
          <w:lang w:eastAsia="lt-LT"/>
        </w:rPr>
        <w:t>subregistratūra</w:t>
      </w:r>
      <w:proofErr w:type="spellEnd"/>
      <w:r>
        <w:rPr>
          <w:szCs w:val="24"/>
          <w:lang w:eastAsia="lt-LT"/>
        </w:rPr>
        <w:t xml:space="preserve"> ar antrinė </w:t>
      </w:r>
      <w:proofErr w:type="spellStart"/>
      <w:r>
        <w:rPr>
          <w:szCs w:val="24"/>
          <w:lang w:eastAsia="lt-LT"/>
        </w:rPr>
        <w:t>subregistratūra</w:t>
      </w:r>
      <w:proofErr w:type="spellEnd"/>
      <w:r>
        <w:rPr>
          <w:szCs w:val="24"/>
          <w:lang w:eastAsia="lt-LT"/>
        </w:rPr>
        <w:t xml:space="preserve"> dokumentą, žymimą slaptumo žymos „Slaptai“ atitikmeniu, turi perduoti kituose paslapčių subjektuose įsteigtoms </w:t>
      </w:r>
      <w:proofErr w:type="spellStart"/>
      <w:r>
        <w:rPr>
          <w:szCs w:val="24"/>
          <w:lang w:eastAsia="lt-LT"/>
        </w:rPr>
        <w:t>subregistratūroms</w:t>
      </w:r>
      <w:proofErr w:type="spellEnd"/>
      <w:r>
        <w:rPr>
          <w:szCs w:val="24"/>
          <w:lang w:eastAsia="lt-LT"/>
        </w:rPr>
        <w:t>, yra padaromas reikiamas skaičius dokumento egzempliorių ir kreipiamasi į Centrinę registratūrą, nurodant, kam turi būti perduotas įslaptintas dokumentas. Centrinė registratūra kiekvienam padarytam dokumento egzemplioriui suteikia atskirą egzemplioriaus numerį. Jei toks dokumentas perduodamas ĮIRIS, gavėjas, išspausdinęs dokumentą arba perkėlęs jį į laikmeną, kreipiasi į Centrinę registratūrą dėl egzemplioriaus numerio suteikimo.</w:t>
      </w:r>
    </w:p>
    <w:p w14:paraId="39262EC5" w14:textId="77777777" w:rsidR="00881AB9" w:rsidRDefault="00D1249F">
      <w:pPr>
        <w:spacing w:line="360" w:lineRule="atLeast"/>
        <w:ind w:firstLine="720"/>
        <w:jc w:val="both"/>
        <w:rPr>
          <w:szCs w:val="24"/>
          <w:lang w:eastAsia="lt-LT"/>
        </w:rPr>
      </w:pPr>
      <w:r>
        <w:rPr>
          <w:szCs w:val="24"/>
          <w:lang w:eastAsia="lt-LT"/>
        </w:rPr>
        <w:t xml:space="preserve">26. Jei Lietuvai perduoti įslaptinti dokumentai, žymimi slaptumo žymos „Riboto naudojimo“ atitikmeniu, gaunami ĮIRIS kartu su elektroniniu laišku, kuriame nurodomi gavėjai ar vykdytojai, dokumentai gavėjams perduodami ĮIRIS arba išspausdinti. </w:t>
      </w:r>
    </w:p>
    <w:p w14:paraId="39262EC6" w14:textId="77777777" w:rsidR="00881AB9" w:rsidRDefault="00D1249F">
      <w:pPr>
        <w:spacing w:line="360" w:lineRule="atLeast"/>
        <w:ind w:firstLine="720"/>
        <w:jc w:val="both"/>
        <w:rPr>
          <w:szCs w:val="24"/>
          <w:lang w:eastAsia="lt-LT"/>
        </w:rPr>
      </w:pPr>
      <w:r>
        <w:rPr>
          <w:szCs w:val="24"/>
          <w:lang w:eastAsia="lt-LT"/>
        </w:rPr>
        <w:t xml:space="preserve">27. NATO Lietuvai perduoti įslaptinti dokumentai ir ES Lietuvai perduoti įslaptinti dokumentai saugomi atskirose bylose. </w:t>
      </w:r>
    </w:p>
    <w:p w14:paraId="39262EC7" w14:textId="77777777" w:rsidR="00881AB9" w:rsidRDefault="00D1249F">
      <w:pPr>
        <w:spacing w:line="360" w:lineRule="atLeast"/>
        <w:ind w:firstLine="720"/>
        <w:jc w:val="both"/>
        <w:rPr>
          <w:szCs w:val="24"/>
          <w:lang w:eastAsia="lt-LT"/>
        </w:rPr>
      </w:pPr>
      <w:r>
        <w:rPr>
          <w:szCs w:val="24"/>
          <w:lang w:eastAsia="lt-LT"/>
        </w:rPr>
        <w:t>28. NATO ar ES Lietuvai perduoti įslaptinti dokumentai ir Lietuvos Respublikos įslaptinti dokumentai, kitų tarptautinių organizacijų ir užsienio valstybių Lietuvai perduoti įslaptinti dokumentai saugomi atskirose bylose.</w:t>
      </w:r>
    </w:p>
    <w:p w14:paraId="39262EC8" w14:textId="77777777" w:rsidR="00881AB9" w:rsidRDefault="00D1249F">
      <w:pPr>
        <w:spacing w:line="360" w:lineRule="atLeast"/>
        <w:ind w:firstLine="720"/>
        <w:jc w:val="both"/>
        <w:rPr>
          <w:szCs w:val="24"/>
          <w:lang w:eastAsia="lt-LT"/>
        </w:rPr>
      </w:pPr>
      <w:r>
        <w:rPr>
          <w:szCs w:val="24"/>
          <w:lang w:eastAsia="lt-LT"/>
        </w:rPr>
        <w:t xml:space="preserve">29. Lietuvai perduoti įslaptinti dokumentai, žymimi slaptumo žymų „Visiškai slaptai“ ir „Slaptai“ atitikmenimis, ir Lietuvai perduoti įslaptinti dokumentai, žymimi slaptumo žymų „Konfidencialiai“ ir „Riboto naudojimo“ atitikmenimis, saugomi atskirose bylose. </w:t>
      </w:r>
    </w:p>
    <w:p w14:paraId="39262EC9" w14:textId="77777777" w:rsidR="00881AB9" w:rsidRDefault="00D1249F">
      <w:pPr>
        <w:spacing w:line="360" w:lineRule="atLeast"/>
        <w:ind w:firstLine="720"/>
        <w:jc w:val="both"/>
        <w:rPr>
          <w:szCs w:val="24"/>
          <w:lang w:eastAsia="lt-LT"/>
        </w:rPr>
      </w:pPr>
      <w:r>
        <w:rPr>
          <w:szCs w:val="24"/>
          <w:lang w:eastAsia="lt-LT"/>
        </w:rPr>
        <w:t>30. Asmenų, susipažinusių su Lietuvai perduotų įslaptintų dokumentų, žymimų slaptumo žymos „Visiškai slaptai“ atitikmeniu, turiniu, sąrašai saugomi 10 metų nuo Lietuvai perduotų įslaptintų dokumentų sunaikinimo akto registravimo dienos.</w:t>
      </w:r>
    </w:p>
    <w:p w14:paraId="39262ECA" w14:textId="77777777" w:rsidR="00881AB9" w:rsidRDefault="00D1249F">
      <w:pPr>
        <w:spacing w:line="360" w:lineRule="atLeast"/>
        <w:ind w:firstLine="720"/>
        <w:jc w:val="both"/>
        <w:rPr>
          <w:color w:val="00000A"/>
          <w:szCs w:val="24"/>
          <w:lang w:eastAsia="lt-LT"/>
        </w:rPr>
      </w:pPr>
      <w:r>
        <w:rPr>
          <w:szCs w:val="24"/>
          <w:lang w:eastAsia="lt-LT"/>
        </w:rPr>
        <w:t>31. Asmenų, susipažinusių su Lietuvai perduotų įslaptintų dokumentų, žymimų slaptumo žymos „Slaptai“ atitikmeniu, turiniu, sąrašai saugomi 5 metus nuo Lietuvai perduotų įslaptintų dokumentų sunaikinimo akto registravimo dienos.</w:t>
      </w:r>
    </w:p>
    <w:p w14:paraId="39262ECB" w14:textId="77777777" w:rsidR="00881AB9" w:rsidRDefault="00D1249F">
      <w:pPr>
        <w:spacing w:line="360" w:lineRule="atLeast"/>
        <w:ind w:firstLine="720"/>
        <w:jc w:val="both"/>
        <w:textAlignment w:val="baseline"/>
        <w:rPr>
          <w:rFonts w:ascii="Calibri" w:hAnsi="Calibri" w:cs="Tahoma"/>
          <w:sz w:val="22"/>
          <w:szCs w:val="22"/>
        </w:rPr>
      </w:pPr>
      <w:r>
        <w:rPr>
          <w:szCs w:val="24"/>
          <w:lang w:eastAsia="lt-LT"/>
        </w:rPr>
        <w:t xml:space="preserve">32. Gautų Lietuvai perduotų įslaptintų dokumentų registrai saugomi 3 metus nuo paskutinio įrašo apie dokumento perdavimą ar sunaikinimą padarymo dienos. </w:t>
      </w:r>
    </w:p>
    <w:p w14:paraId="39262ECC" w14:textId="77777777" w:rsidR="00881AB9" w:rsidRDefault="00D1249F">
      <w:pPr>
        <w:spacing w:line="360" w:lineRule="atLeast"/>
        <w:ind w:firstLine="720"/>
        <w:jc w:val="both"/>
        <w:rPr>
          <w:szCs w:val="24"/>
          <w:lang w:eastAsia="lt-LT"/>
        </w:rPr>
      </w:pPr>
      <w:r>
        <w:rPr>
          <w:szCs w:val="24"/>
          <w:lang w:eastAsia="lt-LT"/>
        </w:rPr>
        <w:t>33. Lietuvai perduotų įslaptintų dokumentų, pažymėtų slaptumo žymos „Visiškai slaptai“ atitikmeniu, sunaikinimo aktai saugomi 10 metų nuo Lietuvai perduotų įslaptintų dokumentų sunaikinimo akto registravimo dienos.</w:t>
      </w:r>
    </w:p>
    <w:p w14:paraId="39262ECD" w14:textId="77777777" w:rsidR="00881AB9" w:rsidRDefault="00D1249F">
      <w:pPr>
        <w:spacing w:line="360" w:lineRule="atLeast"/>
        <w:ind w:firstLine="720"/>
        <w:jc w:val="both"/>
        <w:rPr>
          <w:szCs w:val="24"/>
          <w:lang w:eastAsia="lt-LT"/>
        </w:rPr>
      </w:pPr>
      <w:r>
        <w:rPr>
          <w:szCs w:val="24"/>
          <w:lang w:eastAsia="lt-LT"/>
        </w:rPr>
        <w:lastRenderedPageBreak/>
        <w:t>34. Lietuvai perduotų įslaptintų dokumentų, žymimų slaptumo žymų „Slaptai“ ir „Konfidencialiai“ atitikmenimis, sunaikinimo aktai saugomi 5 metus nuo Lietuvai perduotų įslaptintų dokumentų sunaikinimo akto registravimo dienos.</w:t>
      </w:r>
    </w:p>
    <w:p w14:paraId="39262ECE" w14:textId="77777777" w:rsidR="00881AB9" w:rsidRDefault="00D1249F">
      <w:pPr>
        <w:spacing w:line="360" w:lineRule="atLeast"/>
        <w:ind w:firstLine="720"/>
        <w:jc w:val="both"/>
        <w:rPr>
          <w:szCs w:val="24"/>
          <w:lang w:eastAsia="lt-LT"/>
        </w:rPr>
      </w:pPr>
      <w:r>
        <w:rPr>
          <w:szCs w:val="24"/>
          <w:lang w:eastAsia="lt-LT"/>
        </w:rPr>
        <w:t>35. Lietuvai perduotų įslaptintų dokumentų bylų saugojimui ir tvarkymui taikomi tokie patys reikalavimai kaip ir  Lietuvos Respublikos įslaptintų dokumentų, pažymėtų atitinkamomis slaptumo žymomis, byloms.</w:t>
      </w:r>
    </w:p>
    <w:p w14:paraId="39262ECF" w14:textId="77777777" w:rsidR="00881AB9" w:rsidRDefault="00881AB9">
      <w:pPr>
        <w:jc w:val="center"/>
        <w:rPr>
          <w:b/>
          <w:bCs/>
          <w:color w:val="000000"/>
          <w:szCs w:val="24"/>
        </w:rPr>
      </w:pPr>
    </w:p>
    <w:p w14:paraId="39262ED0" w14:textId="77777777" w:rsidR="00881AB9" w:rsidRDefault="00D1249F">
      <w:pPr>
        <w:jc w:val="center"/>
        <w:rPr>
          <w:i/>
          <w:iCs/>
          <w:color w:val="000000"/>
          <w:szCs w:val="24"/>
        </w:rPr>
      </w:pPr>
      <w:r>
        <w:rPr>
          <w:b/>
          <w:bCs/>
          <w:color w:val="000000"/>
          <w:szCs w:val="24"/>
        </w:rPr>
        <w:t>IV SKYRIUS</w:t>
      </w:r>
    </w:p>
    <w:p w14:paraId="39262ED1" w14:textId="77777777" w:rsidR="00881AB9" w:rsidRDefault="00D1249F">
      <w:pPr>
        <w:jc w:val="center"/>
        <w:rPr>
          <w:b/>
          <w:bCs/>
          <w:color w:val="000000"/>
          <w:szCs w:val="24"/>
        </w:rPr>
      </w:pPr>
      <w:r>
        <w:rPr>
          <w:b/>
          <w:bCs/>
          <w:color w:val="000000"/>
          <w:szCs w:val="24"/>
        </w:rPr>
        <w:t>LIETUVAI PERDUOTŲ ĮSLAPTINTŲ DOKUMENTŲ GABENIMAS IR SIUNTIMAS</w:t>
      </w:r>
    </w:p>
    <w:p w14:paraId="39262ED2" w14:textId="77777777" w:rsidR="00881AB9" w:rsidRDefault="00881AB9">
      <w:pPr>
        <w:spacing w:line="360" w:lineRule="atLeast"/>
        <w:ind w:right="282" w:firstLine="709"/>
        <w:jc w:val="both"/>
        <w:rPr>
          <w:color w:val="00000A"/>
          <w:szCs w:val="24"/>
          <w:lang w:eastAsia="lt-LT"/>
        </w:rPr>
      </w:pPr>
    </w:p>
    <w:p w14:paraId="39262ED3" w14:textId="77777777" w:rsidR="00881AB9" w:rsidRDefault="00D1249F">
      <w:pPr>
        <w:spacing w:line="360" w:lineRule="atLeast"/>
        <w:ind w:firstLine="720"/>
        <w:jc w:val="both"/>
        <w:rPr>
          <w:rFonts w:ascii="Calibri" w:hAnsi="Calibri"/>
          <w:sz w:val="22"/>
          <w:szCs w:val="22"/>
        </w:rPr>
      </w:pPr>
      <w:r>
        <w:rPr>
          <w:szCs w:val="24"/>
          <w:lang w:eastAsia="lt-LT"/>
        </w:rPr>
        <w:t xml:space="preserve">36. Lietuvai perduoti įslaptinti dokumentai gabenami laikantis Valstybės ir tarnybos paslapčių įstatymo 26 straipsnio bei Įslaptintos informacijos administravimo ir išslaptinimo tvarkos aprašo 32–41 punktų nuostatų, kartu laikantis šių reikalavimų: </w:t>
      </w:r>
    </w:p>
    <w:p w14:paraId="39262ED4" w14:textId="77777777" w:rsidR="00881AB9" w:rsidRDefault="00D1249F">
      <w:pPr>
        <w:spacing w:line="360" w:lineRule="atLeast"/>
        <w:ind w:firstLine="720"/>
        <w:jc w:val="both"/>
        <w:rPr>
          <w:szCs w:val="24"/>
          <w:lang w:eastAsia="lt-LT"/>
        </w:rPr>
      </w:pPr>
      <w:r>
        <w:rPr>
          <w:szCs w:val="24"/>
          <w:lang w:eastAsia="lt-LT"/>
        </w:rPr>
        <w:t>36.1. Lietuvai perduoti įslaptinti dokumentai, žymimi slaptumo žymos „Visiškai slaptai“ atitikmeniu, registratūroms ir vykdytojams perduodami pasirašytinai;</w:t>
      </w:r>
    </w:p>
    <w:p w14:paraId="39262ED5" w14:textId="77777777" w:rsidR="00881AB9" w:rsidRDefault="00D1249F">
      <w:pPr>
        <w:spacing w:line="360" w:lineRule="atLeast"/>
        <w:ind w:firstLine="720"/>
        <w:jc w:val="both"/>
        <w:rPr>
          <w:szCs w:val="24"/>
          <w:lang w:eastAsia="lt-LT"/>
        </w:rPr>
      </w:pPr>
      <w:r>
        <w:rPr>
          <w:szCs w:val="24"/>
          <w:lang w:eastAsia="lt-LT"/>
        </w:rPr>
        <w:t>36.2.  Lietuvai perduoti įslaptinti dokumentai, žymimi slaptumo žymų „Slaptai“ ir „Konfidencialiai“ atitikmenimis, vykdytojams perduodami pasirašytinai arba ĮIRIS.</w:t>
      </w:r>
    </w:p>
    <w:p w14:paraId="39262ED6" w14:textId="77777777" w:rsidR="00881AB9" w:rsidRDefault="00D1249F">
      <w:pPr>
        <w:spacing w:line="360" w:lineRule="atLeast"/>
        <w:ind w:firstLine="720"/>
        <w:jc w:val="both"/>
        <w:rPr>
          <w:rFonts w:ascii="Calibri" w:hAnsi="Calibri"/>
          <w:sz w:val="22"/>
          <w:szCs w:val="22"/>
        </w:rPr>
      </w:pPr>
      <w:r>
        <w:rPr>
          <w:szCs w:val="24"/>
          <w:lang w:eastAsia="lt-LT"/>
        </w:rPr>
        <w:t>36.3. Lietuvai perduotų įslaptintų dokumentų, žymimų slaptumo žymos „Visiškai slaptai“, „Slaptai“, „Konfidencialiai“ ar „Riboto naudojimo“ atitikmeniu, perduodamų tarp registratūrų, gavimo faktą patvirtina už įslaptintos informacijos apsaugą atsakingas asmuo (toliau – atsakingas asmuo), pasirašydamas Siuntų su įslaptintais dokumentais įteikimo žurnale;</w:t>
      </w:r>
    </w:p>
    <w:p w14:paraId="39262ED7" w14:textId="77777777" w:rsidR="00881AB9" w:rsidRDefault="00D1249F">
      <w:pPr>
        <w:spacing w:line="360" w:lineRule="atLeast"/>
        <w:ind w:firstLine="720"/>
        <w:jc w:val="both"/>
        <w:rPr>
          <w:szCs w:val="24"/>
          <w:lang w:eastAsia="lt-LT"/>
        </w:rPr>
      </w:pPr>
      <w:r>
        <w:rPr>
          <w:szCs w:val="24"/>
          <w:lang w:eastAsia="lt-LT"/>
        </w:rPr>
        <w:t xml:space="preserve">36.4. </w:t>
      </w:r>
      <w:proofErr w:type="spellStart"/>
      <w:r>
        <w:rPr>
          <w:szCs w:val="24"/>
          <w:lang w:eastAsia="lt-LT"/>
        </w:rPr>
        <w:t>subregistratūros</w:t>
      </w:r>
      <w:proofErr w:type="spellEnd"/>
      <w:r>
        <w:rPr>
          <w:szCs w:val="24"/>
          <w:lang w:eastAsia="lt-LT"/>
        </w:rPr>
        <w:t xml:space="preserve"> ir antrinės </w:t>
      </w:r>
      <w:proofErr w:type="spellStart"/>
      <w:r>
        <w:rPr>
          <w:szCs w:val="24"/>
          <w:lang w:eastAsia="lt-LT"/>
        </w:rPr>
        <w:t>subregistratūros</w:t>
      </w:r>
      <w:proofErr w:type="spellEnd"/>
      <w:r>
        <w:rPr>
          <w:szCs w:val="24"/>
          <w:lang w:eastAsia="lt-LT"/>
        </w:rPr>
        <w:t>, perduodamos Lietuvai perduotus įslaptintus dokumentus, žymimus slaptumo žymos „Visiškai slaptai“ atitikmeniu, kitoms registratūroms, privalo gauti Centrinės registratūros rašytinį leidimą (pasikeitus dokumento saugojimo vietai, Centrinė registratūra turi būti informuojama raštu ar  elektroniniu paštu per 1 darbo dieną);</w:t>
      </w:r>
    </w:p>
    <w:p w14:paraId="39262ED8" w14:textId="77777777" w:rsidR="00881AB9" w:rsidRDefault="00D1249F">
      <w:pPr>
        <w:spacing w:line="360" w:lineRule="atLeast"/>
        <w:ind w:firstLine="720"/>
        <w:jc w:val="both"/>
        <w:rPr>
          <w:szCs w:val="24"/>
          <w:lang w:eastAsia="lt-LT"/>
        </w:rPr>
      </w:pPr>
      <w:r>
        <w:rPr>
          <w:szCs w:val="24"/>
          <w:lang w:eastAsia="lt-LT"/>
        </w:rPr>
        <w:t xml:space="preserve">36.5. kontrolės punktai Lietuvai perduotus įslaptintus dokumentus kitoms registratūroms perduoda tik per antrinę </w:t>
      </w:r>
      <w:proofErr w:type="spellStart"/>
      <w:r>
        <w:rPr>
          <w:szCs w:val="24"/>
          <w:lang w:eastAsia="lt-LT"/>
        </w:rPr>
        <w:t>subregistratūrą</w:t>
      </w:r>
      <w:proofErr w:type="spellEnd"/>
      <w:r>
        <w:rPr>
          <w:szCs w:val="24"/>
          <w:lang w:eastAsia="lt-LT"/>
        </w:rPr>
        <w:t xml:space="preserve"> ar </w:t>
      </w:r>
      <w:proofErr w:type="spellStart"/>
      <w:r>
        <w:rPr>
          <w:szCs w:val="24"/>
          <w:lang w:eastAsia="lt-LT"/>
        </w:rPr>
        <w:t>subregistratūrą</w:t>
      </w:r>
      <w:proofErr w:type="spellEnd"/>
      <w:r>
        <w:rPr>
          <w:szCs w:val="24"/>
          <w:lang w:eastAsia="lt-LT"/>
        </w:rPr>
        <w:t xml:space="preserve">, kuriai jie yra pavaldūs. </w:t>
      </w:r>
    </w:p>
    <w:p w14:paraId="39262ED9" w14:textId="77777777" w:rsidR="00881AB9" w:rsidRDefault="00D1249F">
      <w:pPr>
        <w:spacing w:line="360" w:lineRule="atLeast"/>
        <w:ind w:firstLine="720"/>
        <w:jc w:val="both"/>
        <w:rPr>
          <w:szCs w:val="24"/>
          <w:lang w:eastAsia="lt-LT"/>
        </w:rPr>
      </w:pPr>
      <w:r>
        <w:rPr>
          <w:szCs w:val="24"/>
          <w:lang w:eastAsia="lt-LT"/>
        </w:rPr>
        <w:t xml:space="preserve">37. Lietuvai perduoti įslaptinti dokumentai perduodami ĮIRIS laikantis Valstybės ir tarnybos paslapčių įstatymo 43 straipsnio reikalavimų. </w:t>
      </w:r>
    </w:p>
    <w:p w14:paraId="39262EDA" w14:textId="77777777" w:rsidR="00881AB9" w:rsidRDefault="00881AB9">
      <w:pPr>
        <w:jc w:val="center"/>
        <w:rPr>
          <w:b/>
          <w:bCs/>
          <w:color w:val="000000"/>
          <w:szCs w:val="24"/>
        </w:rPr>
      </w:pPr>
    </w:p>
    <w:p w14:paraId="39262EDB" w14:textId="77777777" w:rsidR="00881AB9" w:rsidRDefault="00D1249F">
      <w:pPr>
        <w:jc w:val="center"/>
        <w:rPr>
          <w:b/>
          <w:bCs/>
          <w:color w:val="000000"/>
          <w:szCs w:val="24"/>
        </w:rPr>
      </w:pPr>
      <w:r>
        <w:rPr>
          <w:b/>
          <w:bCs/>
          <w:color w:val="000000"/>
          <w:szCs w:val="24"/>
        </w:rPr>
        <w:t>V SKYRIUS</w:t>
      </w:r>
    </w:p>
    <w:p w14:paraId="39262EDC" w14:textId="77777777" w:rsidR="00881AB9" w:rsidRDefault="00D1249F">
      <w:pPr>
        <w:jc w:val="center"/>
        <w:rPr>
          <w:b/>
          <w:strike/>
          <w:color w:val="00000A"/>
          <w:sz w:val="22"/>
          <w:szCs w:val="22"/>
        </w:rPr>
      </w:pPr>
      <w:r>
        <w:rPr>
          <w:b/>
          <w:bCs/>
          <w:color w:val="000000"/>
          <w:szCs w:val="24"/>
        </w:rPr>
        <w:t xml:space="preserve">LIETUVAI PERDUOTŲ ĮSLAPTINTŲ DOKUMENTŲ DAUGINIMAS </w:t>
      </w:r>
    </w:p>
    <w:p w14:paraId="39262EDD" w14:textId="77777777" w:rsidR="00881AB9" w:rsidRDefault="00881AB9">
      <w:pPr>
        <w:jc w:val="center"/>
        <w:rPr>
          <w:szCs w:val="24"/>
          <w:lang w:eastAsia="lt-LT"/>
        </w:rPr>
      </w:pPr>
    </w:p>
    <w:p w14:paraId="39262EDE" w14:textId="77777777" w:rsidR="00881AB9" w:rsidRDefault="00D1249F">
      <w:pPr>
        <w:spacing w:line="360" w:lineRule="atLeast"/>
        <w:ind w:firstLine="720"/>
        <w:jc w:val="both"/>
        <w:rPr>
          <w:szCs w:val="24"/>
          <w:lang w:eastAsia="lt-LT"/>
        </w:rPr>
      </w:pPr>
      <w:r>
        <w:rPr>
          <w:szCs w:val="24"/>
          <w:lang w:eastAsia="lt-LT"/>
        </w:rPr>
        <w:t xml:space="preserve">38. Lietuvai perduoti įslaptinti dokumentai, žymimi slaptumo žymos „Visiškai slaptai“ atitikmeniu, dauginami tik gavus dokumento rengėjo rašytinį leidimą, kurio kreipiamasi per Centrinę registratūrą. Padauginus Lietuvai perduotą įslaptintą dokumentą, žymimą slaptumo žymos „Visiškai slaptai“ atitikmeniu, Centrinė registratūra apie tai informuojama raštu ar  </w:t>
      </w:r>
      <w:r>
        <w:rPr>
          <w:szCs w:val="24"/>
          <w:lang w:eastAsia="lt-LT"/>
        </w:rPr>
        <w:lastRenderedPageBreak/>
        <w:t>elektroniniu paštu per 3 darbo dienas nuo dokumento padauginimo (taip pat informuojama apie padauginto dokumento perdavimą kitoms registratūroms).</w:t>
      </w:r>
    </w:p>
    <w:p w14:paraId="39262EDF" w14:textId="77777777" w:rsidR="00881AB9" w:rsidRDefault="00D1249F">
      <w:pPr>
        <w:spacing w:line="360" w:lineRule="atLeast"/>
        <w:ind w:firstLine="720"/>
        <w:jc w:val="both"/>
        <w:rPr>
          <w:rFonts w:ascii="Calibri" w:hAnsi="Calibri"/>
          <w:sz w:val="22"/>
          <w:szCs w:val="22"/>
        </w:rPr>
      </w:pPr>
      <w:r>
        <w:rPr>
          <w:szCs w:val="24"/>
          <w:lang w:eastAsia="lt-LT"/>
        </w:rPr>
        <w:t>39. Lietuvai perduoti įslaptinti dokumentai, žymimi slaptumo žymos „Slaptai“ atitikmeniu, dauginami paslapčių subjekto vadovo ar jo įgalioto asmens sprendimu, jei</w:t>
      </w:r>
      <w:r>
        <w:rPr>
          <w:rFonts w:ascii="TimesNewRomanPSMT" w:hAnsi="TimesNewRomanPSMT" w:cs="TimesNewRomanPSMT"/>
          <w:color w:val="231F20"/>
          <w:sz w:val="17"/>
          <w:szCs w:val="17"/>
        </w:rPr>
        <w:t xml:space="preserve"> </w:t>
      </w:r>
      <w:r>
        <w:rPr>
          <w:szCs w:val="24"/>
          <w:lang w:eastAsia="lt-LT"/>
        </w:rPr>
        <w:t>šių dokumentų rengėjai nenustatė apribojimų dėl jų dauginimo. Paslapčių subjekto vadovas ar jo įgaliotas asmuo, priėmęs sprendimą dauginti dokumentą, rezoliucijoje nurodo dauginimo apimtį. Padauginus Lietuvai perduotą įslaptintą dokumentą, žymimą slaptumo žymos „Slaptai“ atitikmeniu, Centrinė registratūra apie tai informuojama raštu ar  elektroniniu paštu per 3 darbo dienas nuo dokumento padauginimo (taip pat informuojama apie padauginto dokumento perdavimą kitoms registratūroms).</w:t>
      </w:r>
    </w:p>
    <w:p w14:paraId="39262EE0" w14:textId="77777777" w:rsidR="00881AB9" w:rsidRDefault="00D1249F">
      <w:pPr>
        <w:spacing w:line="360" w:lineRule="atLeast"/>
        <w:ind w:firstLine="720"/>
        <w:jc w:val="both"/>
        <w:rPr>
          <w:szCs w:val="24"/>
          <w:lang w:eastAsia="lt-LT"/>
        </w:rPr>
      </w:pPr>
      <w:r>
        <w:rPr>
          <w:szCs w:val="24"/>
          <w:lang w:eastAsia="lt-LT"/>
        </w:rPr>
        <w:t xml:space="preserve">40. Lietuvai perduoti įslaptinti dokumentai, žymimi slaptumo žymos „Konfidencialiai“ atitikmeniu, dauginami už dokumento užduoties vykdymo kontrolę atsakingo asmens sprendimu, jei šių dokumentų rengėjai nenustatė apribojimų dėl jų dauginimo. Už dokumento užduoties vykdymo kontrolę atsakingas asmuo, priėmęs sprendimą dauginti dokumentą, rezoliucijoje nurodo  dauginimo apimtį. </w:t>
      </w:r>
    </w:p>
    <w:p w14:paraId="39262EE1" w14:textId="77777777" w:rsidR="00881AB9" w:rsidRDefault="00D1249F">
      <w:pPr>
        <w:spacing w:line="360" w:lineRule="atLeast"/>
        <w:ind w:firstLine="720"/>
        <w:jc w:val="both"/>
        <w:rPr>
          <w:szCs w:val="24"/>
          <w:lang w:eastAsia="lt-LT"/>
        </w:rPr>
      </w:pPr>
      <w:r>
        <w:rPr>
          <w:szCs w:val="24"/>
          <w:lang w:eastAsia="lt-LT"/>
        </w:rPr>
        <w:t xml:space="preserve">41. Lietuvai perduoti įslaptinti dokumentai, žymimi slaptumo žymos „Riboto naudojimo“ atitikmeniu, dauginami vykdytojo sprendimu, jei šių dokumentų rengėjai nenustatė apribojimų dėl jų dauginimo. </w:t>
      </w:r>
    </w:p>
    <w:p w14:paraId="39262EE2" w14:textId="77777777" w:rsidR="00881AB9" w:rsidRDefault="00D1249F">
      <w:pPr>
        <w:spacing w:line="360" w:lineRule="atLeast"/>
        <w:ind w:firstLine="720"/>
        <w:jc w:val="both"/>
        <w:rPr>
          <w:szCs w:val="24"/>
          <w:lang w:eastAsia="lt-LT"/>
        </w:rPr>
      </w:pPr>
      <w:r>
        <w:rPr>
          <w:szCs w:val="24"/>
          <w:lang w:eastAsia="lt-LT"/>
        </w:rPr>
        <w:t>42. Padauginti Lietuvai perduoti įslaptinti dokumentai registruojami Lietuvai perduotų įslaptintų dokumentų registruose.</w:t>
      </w:r>
    </w:p>
    <w:p w14:paraId="39262EE3" w14:textId="77777777" w:rsidR="00881AB9" w:rsidRDefault="00881AB9">
      <w:pPr>
        <w:spacing w:line="360" w:lineRule="atLeast"/>
        <w:ind w:firstLine="720"/>
        <w:jc w:val="both"/>
        <w:rPr>
          <w:szCs w:val="24"/>
          <w:lang w:eastAsia="lt-LT"/>
        </w:rPr>
      </w:pPr>
    </w:p>
    <w:p w14:paraId="39262EE4" w14:textId="77777777" w:rsidR="00881AB9" w:rsidRDefault="00D1249F">
      <w:pPr>
        <w:jc w:val="center"/>
        <w:rPr>
          <w:b/>
          <w:bCs/>
          <w:color w:val="000000"/>
          <w:szCs w:val="24"/>
        </w:rPr>
      </w:pPr>
      <w:r>
        <w:rPr>
          <w:b/>
          <w:bCs/>
          <w:color w:val="000000"/>
          <w:szCs w:val="24"/>
        </w:rPr>
        <w:t>VI SKYRIUS</w:t>
      </w:r>
    </w:p>
    <w:p w14:paraId="39262EE5" w14:textId="77777777" w:rsidR="00881AB9" w:rsidRDefault="00D1249F">
      <w:pPr>
        <w:jc w:val="center"/>
        <w:rPr>
          <w:b/>
          <w:bCs/>
          <w:color w:val="000000"/>
          <w:szCs w:val="24"/>
        </w:rPr>
      </w:pPr>
      <w:r>
        <w:rPr>
          <w:b/>
          <w:bCs/>
          <w:color w:val="000000"/>
          <w:szCs w:val="24"/>
        </w:rPr>
        <w:t>LIETUVAI PERDUOTŲ ĮSLAPTINTŲ DOKUMENTŲ SUNAIKINIMAS</w:t>
      </w:r>
    </w:p>
    <w:p w14:paraId="39262EE6" w14:textId="77777777" w:rsidR="00881AB9" w:rsidRDefault="00881AB9">
      <w:pPr>
        <w:jc w:val="center"/>
        <w:rPr>
          <w:color w:val="00000A"/>
          <w:szCs w:val="24"/>
          <w:lang w:eastAsia="lt-LT"/>
        </w:rPr>
      </w:pPr>
    </w:p>
    <w:p w14:paraId="39262EE7" w14:textId="77777777" w:rsidR="00881AB9" w:rsidRDefault="00D1249F">
      <w:pPr>
        <w:spacing w:line="360" w:lineRule="atLeast"/>
        <w:ind w:firstLine="720"/>
        <w:jc w:val="both"/>
        <w:rPr>
          <w:szCs w:val="24"/>
          <w:lang w:eastAsia="lt-LT"/>
        </w:rPr>
      </w:pPr>
      <w:r>
        <w:rPr>
          <w:szCs w:val="24"/>
          <w:lang w:eastAsia="lt-LT"/>
        </w:rPr>
        <w:t>43. Ne rečiau kaip kartą per kalendorinius metus Centrinės registratūros ir registratūrų atsakingi asmenys ir vykdytojai privalo peržiūrėti disponuojamus Lietuvai perduotus įslaptintus dokumentus, kurių užduotys yra įvykdytos ar kurie nereikalingi vykdant nustatytas funkcijas.</w:t>
      </w:r>
    </w:p>
    <w:p w14:paraId="39262EE8" w14:textId="77777777" w:rsidR="00881AB9" w:rsidRDefault="00D1249F">
      <w:pPr>
        <w:spacing w:line="360" w:lineRule="atLeast"/>
        <w:ind w:firstLine="720"/>
        <w:jc w:val="both"/>
        <w:rPr>
          <w:szCs w:val="24"/>
          <w:lang w:eastAsia="lt-LT"/>
        </w:rPr>
      </w:pPr>
      <w:r>
        <w:rPr>
          <w:szCs w:val="24"/>
          <w:lang w:eastAsia="lt-LT"/>
        </w:rPr>
        <w:t>44. Atrinktų naikinti Lietuvai perduotų įslaptintų dokumentų, žymimų slaptumo žymos „Visiškai slaptai“, „Slaptai“ ar „Konfidencialiai“ atitikmeniu, sąrašą atsakingi asmenys pateikia paslapčių subjekto vadovui ar jo įgaliotam asmeniui, kuris priima sprendimą dėl šių dokumentų sunaikinimo.</w:t>
      </w:r>
    </w:p>
    <w:p w14:paraId="39262EE9" w14:textId="77777777" w:rsidR="00881AB9" w:rsidRDefault="00D1249F">
      <w:pPr>
        <w:suppressAutoHyphens/>
        <w:spacing w:line="360" w:lineRule="atLeast"/>
        <w:ind w:firstLine="720"/>
        <w:jc w:val="both"/>
        <w:rPr>
          <w:rFonts w:ascii="Calibri" w:eastAsia="Calibri" w:hAnsi="Calibri" w:cs="Tahoma"/>
          <w:color w:val="00000A"/>
          <w:sz w:val="22"/>
          <w:szCs w:val="22"/>
        </w:rPr>
      </w:pPr>
      <w:r>
        <w:rPr>
          <w:rFonts w:eastAsia="Calibri"/>
          <w:color w:val="00000A"/>
          <w:szCs w:val="24"/>
          <w:lang w:eastAsia="lt-LT"/>
        </w:rPr>
        <w:t>45. Atrinkus naikinti Lietuvai perduotus įslaptintus dokumentus, žymimus slaptumo žymos „Visiškai slaptai“, „Slaptai“ ar „Konfidencialiai“ atitikmeniu, ir priėmus sprendimą dėl šių dokumentų sunaikinimo, surašomas Lietuvai perduotų įslaptintų dokumentų sunaikinimo aktas (3 ir 4 priedai), jį tvirtina Aprašo 44 punkte nurodytas asmuo. Lietuvai perduotų įslaptintų dokumentų sunaikinimo aktą pasirašo naikinimo procese dalyvavę asmenys.</w:t>
      </w:r>
    </w:p>
    <w:p w14:paraId="39262EEA" w14:textId="77777777" w:rsidR="00881AB9" w:rsidRDefault="00D1249F">
      <w:pPr>
        <w:spacing w:line="360" w:lineRule="atLeast"/>
        <w:ind w:firstLine="720"/>
        <w:jc w:val="both"/>
        <w:textAlignment w:val="baseline"/>
        <w:rPr>
          <w:rFonts w:cs="Tahoma"/>
        </w:rPr>
      </w:pPr>
      <w:r>
        <w:rPr>
          <w:szCs w:val="24"/>
          <w:lang w:eastAsia="lt-LT"/>
        </w:rPr>
        <w:t xml:space="preserve">46. Atrinkus naikinti Lietuvai perduotus įslaptintus dokumentus, žymimus slaptumo žymos „Visiškai slaptai“ atitikmeniu, ir priėmus sprendimą dėl šių dokumentų sunaikinimo, antrinės </w:t>
      </w:r>
      <w:proofErr w:type="spellStart"/>
      <w:r>
        <w:rPr>
          <w:szCs w:val="24"/>
          <w:lang w:eastAsia="lt-LT"/>
        </w:rPr>
        <w:t>subregistratūros</w:t>
      </w:r>
      <w:proofErr w:type="spellEnd"/>
      <w:r>
        <w:rPr>
          <w:szCs w:val="24"/>
          <w:lang w:eastAsia="lt-LT"/>
        </w:rPr>
        <w:t xml:space="preserve">, kontrolės punktai dokumentus privalo perduoti </w:t>
      </w:r>
      <w:proofErr w:type="spellStart"/>
      <w:r>
        <w:rPr>
          <w:szCs w:val="24"/>
          <w:lang w:eastAsia="lt-LT"/>
        </w:rPr>
        <w:t>subregistratūrai</w:t>
      </w:r>
      <w:proofErr w:type="spellEnd"/>
      <w:r>
        <w:rPr>
          <w:szCs w:val="24"/>
          <w:lang w:eastAsia="lt-LT"/>
        </w:rPr>
        <w:t xml:space="preserve">, </w:t>
      </w:r>
      <w:r>
        <w:rPr>
          <w:szCs w:val="24"/>
          <w:lang w:eastAsia="lt-LT"/>
        </w:rPr>
        <w:lastRenderedPageBreak/>
        <w:t xml:space="preserve">kuriai yra pavaldūs. </w:t>
      </w:r>
      <w:proofErr w:type="spellStart"/>
      <w:r>
        <w:rPr>
          <w:szCs w:val="24"/>
          <w:lang w:eastAsia="lt-LT"/>
        </w:rPr>
        <w:t>Subregistratūros</w:t>
      </w:r>
      <w:proofErr w:type="spellEnd"/>
      <w:r>
        <w:rPr>
          <w:szCs w:val="24"/>
          <w:lang w:eastAsia="lt-LT"/>
        </w:rPr>
        <w:t xml:space="preserve"> atsakingas asmuo organizuoja šių dokumentų sunaikinimą. Naikinimo procese dalyvauja atsakingas asmuo, Centrinės registratūros atstovas ir paslapčių subjekto padalinio, atsakingo už įslaptintų dokumentų administravimą, vadovas. Lietuvai perduotų įslaptintų dokumentų sunaikinimo akto kopija, išskyrus Aprašo 55 punkte nurodytą atvejį, siunčiama Centrinei registratūrai.</w:t>
      </w:r>
    </w:p>
    <w:p w14:paraId="39262EEB" w14:textId="77777777" w:rsidR="00881AB9" w:rsidRDefault="00D1249F">
      <w:pPr>
        <w:spacing w:line="360" w:lineRule="atLeast"/>
        <w:ind w:firstLine="720"/>
        <w:jc w:val="both"/>
        <w:rPr>
          <w:iCs/>
          <w:szCs w:val="24"/>
          <w:lang w:eastAsia="lt-LT"/>
        </w:rPr>
      </w:pPr>
      <w:r>
        <w:rPr>
          <w:szCs w:val="24"/>
          <w:lang w:eastAsia="lt-LT"/>
        </w:rPr>
        <w:t xml:space="preserve">47. Atrinkus naikinti Lietuvai perduotus įslaptintus dokumentus, žymimus slaptumo žymos „Slaptai“ atitikmeniu, ir priėmus sprendimą dėl šių dokumentų sunaikinimo, registratūrų atsakingi asmenys organizuoja dokumentų sunaikinimą. Naikinimo procese dalyvauja atsakingas asmuo ir paslapčių subjekto padalinio, atsakingo už įslaptintų dokumentų administravimą, darbuotojas. Lietuvai perduotų įslaptintų dokumentų sunaikinimo akto kopijos, išskyrus Aprašo 55 punkte nurodytą atvejį, siunčiamos Centrinei registratūrai ir </w:t>
      </w:r>
      <w:proofErr w:type="spellStart"/>
      <w:r>
        <w:rPr>
          <w:szCs w:val="24"/>
          <w:lang w:eastAsia="lt-LT"/>
        </w:rPr>
        <w:t>subregistratūrai</w:t>
      </w:r>
      <w:proofErr w:type="spellEnd"/>
      <w:r>
        <w:rPr>
          <w:szCs w:val="24"/>
          <w:lang w:eastAsia="lt-LT"/>
        </w:rPr>
        <w:t xml:space="preserve">, kuriai yra pavaldi antrinė </w:t>
      </w:r>
      <w:proofErr w:type="spellStart"/>
      <w:r>
        <w:rPr>
          <w:szCs w:val="24"/>
          <w:lang w:eastAsia="lt-LT"/>
        </w:rPr>
        <w:t>subregistratūra</w:t>
      </w:r>
      <w:proofErr w:type="spellEnd"/>
      <w:r>
        <w:rPr>
          <w:szCs w:val="24"/>
          <w:lang w:eastAsia="lt-LT"/>
        </w:rPr>
        <w:t xml:space="preserve"> ar kontrolės punktas. J</w:t>
      </w:r>
      <w:r>
        <w:rPr>
          <w:iCs/>
          <w:szCs w:val="24"/>
          <w:lang w:eastAsia="lt-LT"/>
        </w:rPr>
        <w:t xml:space="preserve">ei dokumentą sunaikino kontrolės punktas, Lietuvai perduotų įslaptintų dokumentų sunaikinimo akto kopija siunčiama ir antrinei </w:t>
      </w:r>
      <w:proofErr w:type="spellStart"/>
      <w:r>
        <w:rPr>
          <w:iCs/>
          <w:szCs w:val="24"/>
          <w:lang w:eastAsia="lt-LT"/>
        </w:rPr>
        <w:t>subregistratūrai</w:t>
      </w:r>
      <w:proofErr w:type="spellEnd"/>
      <w:r>
        <w:rPr>
          <w:iCs/>
          <w:szCs w:val="24"/>
          <w:lang w:eastAsia="lt-LT"/>
        </w:rPr>
        <w:t>, kuriai pavaldus kontrolės punktas.</w:t>
      </w:r>
    </w:p>
    <w:p w14:paraId="39262EEC" w14:textId="77777777" w:rsidR="00881AB9" w:rsidRDefault="00D1249F">
      <w:pPr>
        <w:spacing w:line="360" w:lineRule="atLeast"/>
        <w:ind w:firstLine="720"/>
        <w:jc w:val="both"/>
        <w:rPr>
          <w:szCs w:val="24"/>
          <w:lang w:eastAsia="lt-LT"/>
        </w:rPr>
      </w:pPr>
      <w:r>
        <w:rPr>
          <w:szCs w:val="24"/>
          <w:lang w:eastAsia="lt-LT"/>
        </w:rPr>
        <w:t xml:space="preserve">48. Atrinkus naikinti Lietuvai perduotus įslaptintus dokumentus, žymimus slaptumo žymos „Konfidencialiai“ atitikmeniu, ir priėmus sprendimą dėl šių dokumentų sunaikinimo, registratūrų atsakingi asmenys organizuoja dokumentų sunaikinimą. Naikinimo procese turi dalyvauti atsakingas asmuo ir paslapčių subjekto padalinio, atsakingo už įslaptintų dokumentų administravimą, darbuotojas. </w:t>
      </w:r>
    </w:p>
    <w:p w14:paraId="39262EED" w14:textId="77777777" w:rsidR="00881AB9" w:rsidRDefault="00D1249F">
      <w:pPr>
        <w:spacing w:line="360" w:lineRule="atLeast"/>
        <w:ind w:firstLine="720"/>
        <w:jc w:val="both"/>
        <w:rPr>
          <w:szCs w:val="24"/>
          <w:lang w:eastAsia="lt-LT"/>
        </w:rPr>
      </w:pPr>
      <w:r>
        <w:rPr>
          <w:szCs w:val="24"/>
          <w:lang w:eastAsia="lt-LT"/>
        </w:rPr>
        <w:t xml:space="preserve">49. Atrinkus naikinti Lietuvai perduotus įslaptintus dokumentus, žymimus slaptumo žymos „Riboto naudojimo“ atitikmeniu, Lietuvai perduotų įslaptintų dokumentų sunaikinimo aktas neįforminamas. Jei dokumentą sunaikina atsakingas asmuo, jis dokumentų registre pažymi dokumento sunaikinimo datą. Jei dokumentą sunaikina vykdytojas, jis apie tai raštu ar elektroniniu paštu informuoja atsakingą asmenį, kuris dokumentų registre pažymi dokumento sunaikinimo datą. </w:t>
      </w:r>
    </w:p>
    <w:p w14:paraId="39262EEE" w14:textId="77777777" w:rsidR="00881AB9" w:rsidRDefault="00D1249F">
      <w:pPr>
        <w:spacing w:line="360" w:lineRule="atLeast"/>
        <w:ind w:firstLine="720"/>
        <w:jc w:val="both"/>
        <w:rPr>
          <w:szCs w:val="24"/>
          <w:lang w:eastAsia="lt-LT"/>
        </w:rPr>
      </w:pPr>
      <w:r>
        <w:rPr>
          <w:szCs w:val="24"/>
          <w:lang w:eastAsia="lt-LT"/>
        </w:rPr>
        <w:t xml:space="preserve">50. Naikinimo procese dalyvaujantys asmenys privalo turėti leidimą dirbti ar susipažinti su įslaptinta informacija, žymima ne žemesne slaptumo žyma, negu naikinama įslaptinta informacija. </w:t>
      </w:r>
    </w:p>
    <w:p w14:paraId="39262EEF" w14:textId="77777777" w:rsidR="00881AB9" w:rsidRDefault="00D1249F">
      <w:pPr>
        <w:spacing w:line="360" w:lineRule="atLeast"/>
        <w:ind w:firstLine="720"/>
        <w:jc w:val="both"/>
        <w:rPr>
          <w:szCs w:val="24"/>
          <w:lang w:eastAsia="lt-LT"/>
        </w:rPr>
      </w:pPr>
      <w:r>
        <w:rPr>
          <w:szCs w:val="24"/>
          <w:lang w:eastAsia="lt-LT"/>
        </w:rPr>
        <w:t>51. Lietuvai perduotų įslaptintų dokumentų, žymimų slaptumo žymos „Visiškai slaptai“, „Slaptai“ ar „Konfidencialiai“ atitikmeniu, sunaikinimo faktas turi būti nurodytas dokumentų registruose, pažymint Lietuvai perduotų įslaptintų dokumentų sunaikinimo akto  numerį ir datą.</w:t>
      </w:r>
    </w:p>
    <w:p w14:paraId="39262EF0" w14:textId="77777777" w:rsidR="00881AB9" w:rsidRDefault="00D1249F">
      <w:pPr>
        <w:spacing w:line="360" w:lineRule="atLeast"/>
        <w:ind w:firstLine="720"/>
        <w:jc w:val="both"/>
        <w:rPr>
          <w:szCs w:val="24"/>
          <w:lang w:eastAsia="lt-LT"/>
        </w:rPr>
      </w:pPr>
      <w:r>
        <w:rPr>
          <w:szCs w:val="24"/>
          <w:lang w:eastAsia="lt-LT"/>
        </w:rPr>
        <w:t>52. NATO Lietuvai perduotų įslaptintų dokumentų ir ES Lietuvai perduotų įslaptintų dokumentų sunaikinimo aktai įforminami atskirai.</w:t>
      </w:r>
    </w:p>
    <w:p w14:paraId="39262EF1" w14:textId="77777777" w:rsidR="00881AB9" w:rsidRDefault="00D1249F">
      <w:pPr>
        <w:spacing w:line="360" w:lineRule="atLeast"/>
        <w:ind w:firstLine="720"/>
        <w:jc w:val="both"/>
        <w:textAlignment w:val="baseline"/>
        <w:rPr>
          <w:szCs w:val="24"/>
          <w:lang w:eastAsia="lt-LT"/>
        </w:rPr>
      </w:pPr>
      <w:r>
        <w:rPr>
          <w:szCs w:val="24"/>
          <w:lang w:eastAsia="lt-LT"/>
        </w:rPr>
        <w:t>53. Visi Lietuvai perduoti įslaptinti dokumentai, šių dokumentų kopijos, išrašai, vertimai sunaikinami Įslaptintos informacijos administravimo ir išslaptinimo tvarkos aprašo 100 punkto antrojoje pastraipoje nurodytais būdais.</w:t>
      </w:r>
    </w:p>
    <w:p w14:paraId="39262EF2" w14:textId="77777777" w:rsidR="00881AB9" w:rsidRDefault="00D1249F">
      <w:pPr>
        <w:spacing w:line="360" w:lineRule="atLeast"/>
        <w:ind w:firstLine="720"/>
        <w:jc w:val="both"/>
        <w:rPr>
          <w:szCs w:val="24"/>
          <w:lang w:eastAsia="lt-LT"/>
        </w:rPr>
      </w:pPr>
      <w:r>
        <w:rPr>
          <w:szCs w:val="24"/>
          <w:lang w:eastAsia="lt-LT"/>
        </w:rPr>
        <w:t>54. Lietuvai perduotų įslaptintų dokumentų kopijos, išrašai ir vertimai naikinami Aprašo  43</w:t>
      </w:r>
      <w:r>
        <w:rPr>
          <w:bCs/>
          <w:szCs w:val="24"/>
          <w:lang w:eastAsia="lt-LT"/>
        </w:rPr>
        <w:t>–</w:t>
      </w:r>
      <w:r>
        <w:rPr>
          <w:szCs w:val="24"/>
          <w:lang w:eastAsia="lt-LT"/>
        </w:rPr>
        <w:t xml:space="preserve">53 punktuose nustatyta tvarka.  </w:t>
      </w:r>
    </w:p>
    <w:p w14:paraId="39262EF3" w14:textId="77777777" w:rsidR="00881AB9" w:rsidRDefault="00D1249F">
      <w:pPr>
        <w:spacing w:line="360" w:lineRule="atLeast"/>
        <w:ind w:firstLine="720"/>
        <w:jc w:val="both"/>
        <w:rPr>
          <w:iCs/>
          <w:szCs w:val="24"/>
          <w:lang w:eastAsia="lt-LT"/>
        </w:rPr>
      </w:pPr>
      <w:r>
        <w:rPr>
          <w:szCs w:val="24"/>
          <w:lang w:eastAsia="lt-LT"/>
        </w:rPr>
        <w:lastRenderedPageBreak/>
        <w:t>55. Lietuvai perduoti įslaptinti dokumentai, skirti karinėms pratyboms, įvertinus tolesnį šių dokumentų saugojimo tikslingumą, sunaikinami Aprašo 44</w:t>
      </w:r>
      <w:r>
        <w:rPr>
          <w:bCs/>
          <w:szCs w:val="24"/>
          <w:lang w:eastAsia="lt-LT"/>
        </w:rPr>
        <w:t>–</w:t>
      </w:r>
      <w:r>
        <w:rPr>
          <w:szCs w:val="24"/>
          <w:lang w:eastAsia="lt-LT"/>
        </w:rPr>
        <w:t xml:space="preserve">53 punktuose nustatyta tvarka per 20 darbo dienų nuo paskutinės karinių pratybų dienos. </w:t>
      </w:r>
      <w:r>
        <w:rPr>
          <w:iCs/>
          <w:szCs w:val="24"/>
          <w:lang w:eastAsia="lt-LT"/>
        </w:rPr>
        <w:t>Lietuvai perduotų įslaptintų dokumentų, žymimų slaptumo žymų „Visiškai slaptai“ ir „Slaptai“ atitikmenimis, kurie buvo naudojami tik per karines pratybas, sunaikinimo akto kopijos Centrinei registratūrai nesiunčiamos.</w:t>
      </w:r>
    </w:p>
    <w:p w14:paraId="39262EF4" w14:textId="77777777" w:rsidR="00881AB9" w:rsidRDefault="00D1249F">
      <w:pPr>
        <w:spacing w:line="360" w:lineRule="atLeast"/>
        <w:ind w:firstLine="720"/>
        <w:jc w:val="both"/>
        <w:rPr>
          <w:szCs w:val="24"/>
          <w:lang w:eastAsia="lt-LT"/>
        </w:rPr>
      </w:pPr>
      <w:r>
        <w:rPr>
          <w:szCs w:val="24"/>
          <w:lang w:eastAsia="lt-LT"/>
        </w:rPr>
        <w:t xml:space="preserve">56. Ekstremaliosios situacijos atveju, jei gresia neteisėtas Lietuvai perduotų įslaptintų dokumentų atskleidimo pavojus, vykdytojas dokumentus sunaikina taip, kad jų visiškai nebūtų galima atkurti. Sunaikinus dokumentus, informuojami dokumentų rengėjai ir registratūra (priklausomai nuo slaptumo žymos). </w:t>
      </w:r>
    </w:p>
    <w:p w14:paraId="39262EF5" w14:textId="77777777" w:rsidR="00881AB9" w:rsidRDefault="00881AB9">
      <w:pPr>
        <w:spacing w:line="360" w:lineRule="atLeast"/>
        <w:ind w:firstLine="720"/>
        <w:jc w:val="both"/>
        <w:rPr>
          <w:szCs w:val="24"/>
          <w:lang w:eastAsia="lt-LT"/>
        </w:rPr>
      </w:pPr>
    </w:p>
    <w:p w14:paraId="39262EF6" w14:textId="77777777" w:rsidR="00881AB9" w:rsidRDefault="00D1249F">
      <w:pPr>
        <w:jc w:val="center"/>
        <w:rPr>
          <w:b/>
          <w:bCs/>
          <w:color w:val="000000"/>
          <w:szCs w:val="24"/>
        </w:rPr>
      </w:pPr>
      <w:r>
        <w:rPr>
          <w:b/>
          <w:bCs/>
          <w:color w:val="000000"/>
          <w:szCs w:val="24"/>
        </w:rPr>
        <w:t>VII SKYRIUS</w:t>
      </w:r>
    </w:p>
    <w:p w14:paraId="39262EF7" w14:textId="77777777" w:rsidR="00881AB9" w:rsidRDefault="00D1249F">
      <w:pPr>
        <w:jc w:val="center"/>
        <w:rPr>
          <w:b/>
          <w:bCs/>
          <w:color w:val="000000"/>
          <w:szCs w:val="24"/>
        </w:rPr>
      </w:pPr>
      <w:r>
        <w:rPr>
          <w:b/>
          <w:bCs/>
          <w:color w:val="000000"/>
          <w:szCs w:val="24"/>
        </w:rPr>
        <w:t xml:space="preserve">LIETUVAI PERDUOTŲ ĮSLAPTINTŲ DOKUMENTŲ INVENTORIZACIJA </w:t>
      </w:r>
    </w:p>
    <w:p w14:paraId="39262EF8" w14:textId="77777777" w:rsidR="00881AB9" w:rsidRDefault="00881AB9">
      <w:pPr>
        <w:jc w:val="center"/>
        <w:rPr>
          <w:color w:val="00000A"/>
          <w:szCs w:val="24"/>
          <w:lang w:eastAsia="lt-LT"/>
        </w:rPr>
      </w:pPr>
    </w:p>
    <w:p w14:paraId="39262EF9" w14:textId="77777777" w:rsidR="00881AB9" w:rsidRDefault="00D1249F">
      <w:pPr>
        <w:spacing w:line="360" w:lineRule="atLeast"/>
        <w:ind w:firstLine="720"/>
        <w:jc w:val="both"/>
        <w:rPr>
          <w:szCs w:val="24"/>
          <w:lang w:eastAsia="lt-LT"/>
        </w:rPr>
      </w:pPr>
      <w:r>
        <w:rPr>
          <w:szCs w:val="24"/>
          <w:lang w:eastAsia="lt-LT"/>
        </w:rPr>
        <w:t>57. Lietuvai perduotų įslaptintų dokumentų, žymimų slaptumo žymų „Visiškai slaptai“, „Slaptai“ ir „Konfidencialiai“ atitikmenimis, inventorizacija atliekama vadovaujantis Valstybės ir tarnybos paslapčių įstatymo 46 straipsnyje nustatyta įslaptintos informacijos inventorizacijos tvarka ir terminais. Inventorizacijos išvados įforminamos Lietuvai perduotų įslaptintų dokumentų inventorizacijos aktu (5 ir 6 priedai). NATO Lietuvai perduotų įslaptintų dokumentų ir ES Lietuvai perduotų įslaptintų dokumentų inventorizacijos aktai įforminami atskirai.</w:t>
      </w:r>
    </w:p>
    <w:p w14:paraId="39262EFA" w14:textId="77777777" w:rsidR="00881AB9" w:rsidRDefault="00D1249F">
      <w:pPr>
        <w:spacing w:line="360" w:lineRule="atLeast"/>
        <w:ind w:firstLine="720"/>
        <w:jc w:val="both"/>
        <w:rPr>
          <w:szCs w:val="24"/>
          <w:lang w:eastAsia="lt-LT"/>
        </w:rPr>
      </w:pPr>
      <w:r>
        <w:rPr>
          <w:szCs w:val="24"/>
          <w:lang w:eastAsia="lt-LT"/>
        </w:rPr>
        <w:t>58. Lietuvai perduotų įslaptintų dokumentų, žymimų slaptumo žymos „Riboto naudojimo“ atitikmeniu, inventorizacija neatliekama.</w:t>
      </w:r>
    </w:p>
    <w:p w14:paraId="39262EFB" w14:textId="77777777" w:rsidR="00881AB9" w:rsidRDefault="00881AB9">
      <w:pPr>
        <w:spacing w:line="360" w:lineRule="atLeast"/>
        <w:ind w:firstLine="720"/>
        <w:jc w:val="both"/>
        <w:rPr>
          <w:szCs w:val="24"/>
          <w:lang w:eastAsia="lt-LT"/>
        </w:rPr>
      </w:pPr>
    </w:p>
    <w:p w14:paraId="39262EFC" w14:textId="058519C1" w:rsidR="00881AB9" w:rsidRDefault="00D1249F">
      <w:pPr>
        <w:jc w:val="center"/>
        <w:rPr>
          <w:b/>
          <w:bCs/>
          <w:color w:val="000000"/>
          <w:szCs w:val="24"/>
        </w:rPr>
      </w:pPr>
      <w:r>
        <w:rPr>
          <w:b/>
          <w:bCs/>
          <w:color w:val="000000"/>
          <w:szCs w:val="24"/>
        </w:rPr>
        <w:t>VIII SKYRIUS</w:t>
      </w:r>
    </w:p>
    <w:p w14:paraId="39262EFD" w14:textId="77777777" w:rsidR="00881AB9" w:rsidRDefault="00D1249F">
      <w:pPr>
        <w:jc w:val="center"/>
        <w:rPr>
          <w:rFonts w:ascii="Calibri" w:hAnsi="Calibri"/>
          <w:color w:val="00000A"/>
          <w:sz w:val="22"/>
          <w:szCs w:val="22"/>
        </w:rPr>
      </w:pPr>
      <w:r>
        <w:rPr>
          <w:b/>
          <w:bCs/>
          <w:color w:val="000000"/>
          <w:szCs w:val="24"/>
        </w:rPr>
        <w:t>LAIKMENŲ, KURIOSE ĮRAŠYTI LIETUVAI PERDUOTI ĮSLAPTINTI DOKUMENTAI, ADMINISTRAVIMAS</w:t>
      </w:r>
    </w:p>
    <w:p w14:paraId="39262EFE" w14:textId="77777777" w:rsidR="00881AB9" w:rsidRDefault="00881AB9">
      <w:pPr>
        <w:jc w:val="center"/>
        <w:rPr>
          <w:szCs w:val="24"/>
          <w:lang w:eastAsia="lt-LT"/>
        </w:rPr>
      </w:pPr>
    </w:p>
    <w:p w14:paraId="39262EFF" w14:textId="3CF3BC2A" w:rsidR="00881AB9" w:rsidRDefault="00D1249F">
      <w:pPr>
        <w:spacing w:line="360" w:lineRule="atLeast"/>
        <w:ind w:firstLine="720"/>
        <w:jc w:val="both"/>
        <w:rPr>
          <w:szCs w:val="24"/>
          <w:lang w:eastAsia="lt-LT"/>
        </w:rPr>
      </w:pPr>
      <w:r>
        <w:rPr>
          <w:szCs w:val="24"/>
          <w:lang w:eastAsia="lt-LT"/>
        </w:rPr>
        <w:t>59. Laikmenos, kuriose įrašyti Lietuvai perduoti įslaptinti dokumentai, administruojamos vadovaujantis Įslaptintai informacijai įrašyti skirtų laikmenų administravimo tvarkos aprašu, papildomai taikant šiuos reikalavimus:</w:t>
      </w:r>
    </w:p>
    <w:p w14:paraId="39262F00" w14:textId="77777777" w:rsidR="00881AB9" w:rsidRDefault="00D1249F">
      <w:pPr>
        <w:spacing w:line="360" w:lineRule="atLeast"/>
        <w:ind w:firstLine="720"/>
        <w:jc w:val="both"/>
        <w:rPr>
          <w:szCs w:val="24"/>
          <w:lang w:eastAsia="lt-LT"/>
        </w:rPr>
      </w:pPr>
      <w:r>
        <w:rPr>
          <w:szCs w:val="24"/>
          <w:lang w:eastAsia="lt-LT"/>
        </w:rPr>
        <w:t>59.1. NATO Lietuvai perduoti įslaptinti dokumentai ir ES Lietuvai perduoti įslaptinti dokumentai įrašomi į atskiras laikmenas;</w:t>
      </w:r>
    </w:p>
    <w:p w14:paraId="39262F01" w14:textId="77777777" w:rsidR="00881AB9" w:rsidRDefault="00D1249F">
      <w:pPr>
        <w:spacing w:line="360" w:lineRule="atLeast"/>
        <w:ind w:firstLine="720"/>
        <w:jc w:val="both"/>
        <w:rPr>
          <w:rFonts w:ascii="Calibri" w:hAnsi="Calibri"/>
          <w:sz w:val="22"/>
          <w:szCs w:val="22"/>
        </w:rPr>
      </w:pPr>
      <w:r>
        <w:rPr>
          <w:szCs w:val="24"/>
          <w:lang w:eastAsia="lt-LT"/>
        </w:rPr>
        <w:t>59.2. laikmenos, kuriose įrašyti NATO ar ES Lietuvai perduoti įslaptinti dokumentai, žymimi slaptumo žymų „Visiškai slaptai“ ir „Slaptai“ atitikmenimis, registruojamos Centrinėje registratūroje;</w:t>
      </w:r>
    </w:p>
    <w:p w14:paraId="39262F02" w14:textId="77777777" w:rsidR="00881AB9" w:rsidRDefault="00D1249F">
      <w:pPr>
        <w:spacing w:line="360" w:lineRule="atLeast"/>
        <w:ind w:firstLine="720"/>
        <w:jc w:val="both"/>
        <w:rPr>
          <w:szCs w:val="24"/>
          <w:lang w:val="en-US" w:eastAsia="lt-LT"/>
        </w:rPr>
      </w:pPr>
      <w:r>
        <w:rPr>
          <w:szCs w:val="24"/>
          <w:lang w:eastAsia="lt-LT"/>
        </w:rPr>
        <w:t>59.3. laikmenos, kuriose įrašyti NATO ar ES Lietuvai perduoti įslaptinti dokumentai, registruojamos atskirai nuo laikmenų, kuriose įrašyti Lietuvos Respublikos įslaptinti dokumentai ir kitų tarptautinių organizacijų ir užsienio valstybių Lietuvai perduoti įslaptinti dokumentai</w:t>
      </w:r>
      <w:r>
        <w:rPr>
          <w:szCs w:val="24"/>
          <w:lang w:val="en-US" w:eastAsia="lt-LT"/>
        </w:rPr>
        <w:t>;</w:t>
      </w:r>
    </w:p>
    <w:p w14:paraId="39262F03" w14:textId="77777777" w:rsidR="00881AB9" w:rsidRDefault="00D1249F">
      <w:pPr>
        <w:spacing w:line="360" w:lineRule="atLeast"/>
        <w:ind w:firstLine="720"/>
        <w:jc w:val="both"/>
        <w:rPr>
          <w:szCs w:val="24"/>
          <w:lang w:val="en-US" w:eastAsia="lt-LT"/>
        </w:rPr>
      </w:pPr>
      <w:r>
        <w:rPr>
          <w:szCs w:val="24"/>
          <w:lang w:val="en-US" w:eastAsia="lt-LT"/>
        </w:rPr>
        <w:lastRenderedPageBreak/>
        <w:t xml:space="preserve">59.4. </w:t>
      </w:r>
      <w:r>
        <w:rPr>
          <w:szCs w:val="24"/>
          <w:lang w:eastAsia="lt-LT"/>
        </w:rPr>
        <w:t>laikmenos, kuriose įrašyti NATO ar ES Lietuvai perduoti įslaptinti dokumentai, žymimi slaptumo žymų „Visiškai slaptai“ ir „Slaptai“ atitikmenimis, registruojamos atskirai nuo laikmenų, kuriose įrašyti Lietuvai perduoti įslaptinti dokumentai, žymimi slaptumo žymų „Konfidencialiai“ ir „Riboto naudojimo“ atitikmenimis;</w:t>
      </w:r>
    </w:p>
    <w:p w14:paraId="39262F04" w14:textId="77777777" w:rsidR="00881AB9" w:rsidRDefault="00D1249F">
      <w:pPr>
        <w:spacing w:line="360" w:lineRule="atLeast"/>
        <w:ind w:firstLine="720"/>
        <w:jc w:val="both"/>
        <w:rPr>
          <w:szCs w:val="24"/>
          <w:lang w:val="en-US" w:eastAsia="lt-LT"/>
        </w:rPr>
      </w:pPr>
      <w:r>
        <w:rPr>
          <w:szCs w:val="24"/>
          <w:lang w:val="en-US" w:eastAsia="lt-LT"/>
        </w:rPr>
        <w:t xml:space="preserve">59.5. </w:t>
      </w:r>
      <w:r>
        <w:rPr>
          <w:szCs w:val="24"/>
          <w:lang w:eastAsia="lt-LT"/>
        </w:rPr>
        <w:t>laikmenos, kuriose įrašyti NATO ar ES Lietuvai perduoti įslaptinti dokumentai, administruojamos atsižvelgiant į ĮIRIS valdytoją;</w:t>
      </w:r>
    </w:p>
    <w:p w14:paraId="39262F05" w14:textId="77777777" w:rsidR="00881AB9" w:rsidRDefault="00D1249F">
      <w:pPr>
        <w:suppressAutoHyphens/>
        <w:spacing w:line="360" w:lineRule="atLeast"/>
        <w:ind w:firstLine="720"/>
        <w:jc w:val="both"/>
        <w:rPr>
          <w:rFonts w:eastAsia="Calibri"/>
          <w:color w:val="00000A"/>
          <w:szCs w:val="24"/>
          <w:lang w:eastAsia="lt-LT"/>
        </w:rPr>
      </w:pPr>
      <w:r>
        <w:rPr>
          <w:rFonts w:eastAsia="Calibri"/>
          <w:color w:val="00000A"/>
          <w:szCs w:val="24"/>
          <w:lang w:eastAsia="lt-LT"/>
        </w:rPr>
        <w:t>59.6. laikmenos, kuriose įrašyti NATO ar ES Lietuvai perduoti įslaptinti dokumentai, žymimos NATO ar ES slaptumo žymų atitikmenimis arba jų santrumpomis;</w:t>
      </w:r>
    </w:p>
    <w:p w14:paraId="39262F06" w14:textId="77777777" w:rsidR="00881AB9" w:rsidRDefault="00D1249F">
      <w:pPr>
        <w:suppressAutoHyphens/>
        <w:spacing w:line="360" w:lineRule="atLeast"/>
        <w:ind w:firstLine="720"/>
        <w:jc w:val="both"/>
        <w:rPr>
          <w:rFonts w:eastAsia="Calibri"/>
          <w:color w:val="00000A"/>
          <w:szCs w:val="24"/>
          <w:lang w:eastAsia="lt-LT"/>
        </w:rPr>
      </w:pPr>
      <w:r>
        <w:rPr>
          <w:rFonts w:eastAsia="Calibri"/>
          <w:color w:val="00000A"/>
          <w:szCs w:val="24"/>
          <w:lang w:eastAsia="lt-LT"/>
        </w:rPr>
        <w:t>59.7. laikmenų, kuriose įrašyti Lietuvai perduoti įslaptinti dokumentai, žymimi slaptumo žymų „Visiškai slaptai“, „Slaptai“ ir „Konfidencialiai“ atitikmenimis, inventorizacija atliekama vadovaujantis Valstybės ir tarnybos paslapčių įstatymo 46 straipsnyje nustatyta įslaptintos informacijos inventorizacijos tvarka ir terminais. Inventorizacijos išvados įforminamos laikmenų, kuriose įrašyti Lietuvai perduoti įslaptinti dokumentai, inventorizacijos aktu (7 ir 8 priedai). Laikmenų, kuriose įrašyti NATO Lietuvai perduoti įslaptinti dokumentai, ir laikmenų, kuriose įrašyti ES Lietuvai perduoti įslaptinti dokumentai, inventorizacijos aktai įforminami atskirai;</w:t>
      </w:r>
    </w:p>
    <w:p w14:paraId="629877D6" w14:textId="0048E56B" w:rsidR="003C1721" w:rsidRPr="003C1721" w:rsidRDefault="00D1249F" w:rsidP="003C1721">
      <w:pPr>
        <w:suppressAutoHyphens/>
        <w:spacing w:line="360" w:lineRule="atLeast"/>
        <w:ind w:firstLine="720"/>
        <w:jc w:val="both"/>
        <w:rPr>
          <w:rFonts w:eastAsia="Calibri"/>
          <w:color w:val="00000A"/>
          <w:szCs w:val="24"/>
          <w:lang w:eastAsia="lt-LT"/>
        </w:rPr>
      </w:pPr>
      <w:r>
        <w:rPr>
          <w:rFonts w:eastAsia="Calibri"/>
          <w:color w:val="00000A"/>
          <w:szCs w:val="24"/>
          <w:lang w:eastAsia="lt-LT"/>
        </w:rPr>
        <w:t>59.8. laikmenų, kuriose įrašyti Lietuvai perduoti įslaptinti dokumentai, žymimi slaptumo žymos „Riboto naudojimo“ atitikmeniu, inventorizacija neatliekama.</w:t>
      </w:r>
    </w:p>
    <w:p w14:paraId="39262F08" w14:textId="3B8C8705" w:rsidR="00881AB9" w:rsidRDefault="00D1249F">
      <w:pPr>
        <w:spacing w:line="360" w:lineRule="atLeast"/>
        <w:ind w:right="282" w:firstLine="709"/>
        <w:jc w:val="center"/>
        <w:rPr>
          <w:szCs w:val="24"/>
          <w:lang w:eastAsia="lt-LT"/>
        </w:rPr>
      </w:pPr>
      <w:r>
        <w:rPr>
          <w:szCs w:val="24"/>
          <w:lang w:eastAsia="lt-LT"/>
        </w:rPr>
        <w:t>________________________</w:t>
      </w:r>
    </w:p>
    <w:p w14:paraId="0C173469" w14:textId="577DBE03" w:rsidR="00D1249F" w:rsidRDefault="00D1249F" w:rsidP="00D1249F">
      <w:pPr>
        <w:ind w:right="282"/>
        <w:sectPr w:rsidR="00D1249F" w:rsidSect="003C1721">
          <w:pgSz w:w="11906" w:h="16838"/>
          <w:pgMar w:top="1389" w:right="1134" w:bottom="1134" w:left="1701" w:header="568" w:footer="0" w:gutter="0"/>
          <w:pgNumType w:start="1"/>
          <w:cols w:space="1296"/>
          <w:formProt w:val="0"/>
          <w:titlePg/>
          <w:docGrid w:linePitch="326"/>
        </w:sectPr>
      </w:pPr>
    </w:p>
    <w:p w14:paraId="39262F0B" w14:textId="76870903" w:rsidR="00881AB9" w:rsidRDefault="00D1249F">
      <w:pPr>
        <w:ind w:left="10490" w:right="282"/>
        <w:rPr>
          <w:rFonts w:eastAsia="Calibri"/>
          <w:color w:val="000000"/>
          <w:szCs w:val="24"/>
          <w:lang w:eastAsia="lt-LT"/>
        </w:rPr>
      </w:pPr>
      <w:r>
        <w:rPr>
          <w:rFonts w:eastAsia="Calibri"/>
          <w:color w:val="000000"/>
          <w:szCs w:val="24"/>
          <w:lang w:eastAsia="lt-LT"/>
        </w:rPr>
        <w:lastRenderedPageBreak/>
        <w:t xml:space="preserve">Šiaurės Atlanto sutarties organizacijos ir Europos Sąjungos Lietuvos Respublikai </w:t>
      </w:r>
      <w:r>
        <w:rPr>
          <w:rFonts w:eastAsia="Calibri"/>
          <w:color w:val="000000"/>
          <w:szCs w:val="24"/>
        </w:rPr>
        <w:t>perduotos įslaptintos informacijos</w:t>
      </w:r>
      <w:r>
        <w:rPr>
          <w:rFonts w:eastAsia="Calibri"/>
          <w:color w:val="000000"/>
          <w:szCs w:val="24"/>
          <w:lang w:eastAsia="lt-LT"/>
        </w:rPr>
        <w:t xml:space="preserve"> administravimo tvarkos aprašo</w:t>
      </w:r>
    </w:p>
    <w:p w14:paraId="39262F0C" w14:textId="77777777" w:rsidR="00881AB9" w:rsidRDefault="00D1249F">
      <w:pPr>
        <w:ind w:left="10490"/>
        <w:rPr>
          <w:rFonts w:eastAsia="Calibri"/>
          <w:color w:val="000000"/>
          <w:szCs w:val="24"/>
          <w:lang w:eastAsia="lt-LT"/>
        </w:rPr>
      </w:pPr>
      <w:r>
        <w:rPr>
          <w:rFonts w:eastAsia="Calibri"/>
          <w:color w:val="000000"/>
          <w:szCs w:val="24"/>
        </w:rPr>
        <w:t xml:space="preserve">1 priedas </w:t>
      </w:r>
    </w:p>
    <w:p w14:paraId="39262F0D" w14:textId="77777777" w:rsidR="00881AB9" w:rsidRDefault="00881AB9">
      <w:pPr>
        <w:rPr>
          <w:rFonts w:eastAsia="Calibri"/>
          <w:color w:val="000000"/>
          <w:szCs w:val="24"/>
        </w:rPr>
      </w:pPr>
    </w:p>
    <w:p w14:paraId="39262F0E" w14:textId="77777777" w:rsidR="00881AB9" w:rsidRDefault="00D1249F">
      <w:pPr>
        <w:jc w:val="center"/>
        <w:rPr>
          <w:b/>
          <w:bCs/>
          <w:szCs w:val="24"/>
          <w:lang w:eastAsia="lt-LT"/>
        </w:rPr>
      </w:pPr>
      <w:r>
        <w:rPr>
          <w:b/>
          <w:bCs/>
          <w:szCs w:val="24"/>
          <w:lang w:eastAsia="lt-LT"/>
        </w:rPr>
        <w:t>(Lietuvai perduotų įslaptintų dokumentų registro formos pavyzdys)</w:t>
      </w:r>
    </w:p>
    <w:p w14:paraId="39262F0F" w14:textId="77777777" w:rsidR="00881AB9" w:rsidRDefault="00881AB9">
      <w:pPr>
        <w:jc w:val="center"/>
        <w:rPr>
          <w:b/>
          <w:bCs/>
          <w:szCs w:val="24"/>
          <w:lang w:eastAsia="lt-LT"/>
        </w:rPr>
      </w:pPr>
    </w:p>
    <w:p w14:paraId="39262F10" w14:textId="36B83E5A" w:rsidR="00881AB9" w:rsidRDefault="00D1249F">
      <w:pPr>
        <w:jc w:val="center"/>
        <w:rPr>
          <w:b/>
          <w:bCs/>
          <w:szCs w:val="24"/>
          <w:lang w:eastAsia="lt-LT"/>
        </w:rPr>
      </w:pPr>
      <w:r>
        <w:rPr>
          <w:b/>
          <w:bCs/>
          <w:szCs w:val="24"/>
          <w:lang w:eastAsia="lt-LT"/>
        </w:rPr>
        <w:t>____________________________________________________________________</w:t>
      </w:r>
    </w:p>
    <w:p w14:paraId="39262F11" w14:textId="77777777" w:rsidR="00881AB9" w:rsidRDefault="00D1249F">
      <w:pPr>
        <w:tabs>
          <w:tab w:val="left" w:pos="4198"/>
        </w:tabs>
        <w:jc w:val="center"/>
        <w:rPr>
          <w:rFonts w:eastAsia="Calibri"/>
          <w:color w:val="000000"/>
          <w:sz w:val="22"/>
          <w:szCs w:val="22"/>
        </w:rPr>
      </w:pPr>
      <w:r>
        <w:rPr>
          <w:rFonts w:eastAsia="Calibri"/>
          <w:color w:val="000000"/>
          <w:sz w:val="22"/>
          <w:szCs w:val="22"/>
        </w:rPr>
        <w:t>(dokumento rengėjo pavadinimas)</w:t>
      </w:r>
    </w:p>
    <w:p w14:paraId="39262F12" w14:textId="699C92CA" w:rsidR="00881AB9" w:rsidRDefault="00881AB9">
      <w:pPr>
        <w:tabs>
          <w:tab w:val="left" w:pos="4198"/>
        </w:tabs>
        <w:jc w:val="center"/>
        <w:rPr>
          <w:rFonts w:eastAsia="Calibri"/>
          <w:color w:val="000000"/>
          <w:szCs w:val="24"/>
        </w:rPr>
      </w:pPr>
    </w:p>
    <w:p w14:paraId="39262F13" w14:textId="4CCB0343" w:rsidR="00881AB9" w:rsidRDefault="00D1249F">
      <w:pPr>
        <w:tabs>
          <w:tab w:val="left" w:pos="10868"/>
        </w:tabs>
        <w:jc w:val="center"/>
        <w:rPr>
          <w:b/>
          <w:szCs w:val="24"/>
        </w:rPr>
      </w:pPr>
      <w:r>
        <w:rPr>
          <w:b/>
          <w:szCs w:val="24"/>
        </w:rPr>
        <w:t>LIETUVAI PERDUOTŲ ĮSLAPTINTŲ DOKUMENTŲ REGISTRAS______________________</w:t>
      </w:r>
    </w:p>
    <w:p w14:paraId="39262F14" w14:textId="77777777" w:rsidR="00881AB9" w:rsidRDefault="00D1249F">
      <w:pPr>
        <w:tabs>
          <w:tab w:val="left" w:pos="8260"/>
          <w:tab w:val="left" w:pos="10868"/>
        </w:tabs>
        <w:ind w:firstLine="7688"/>
        <w:jc w:val="center"/>
        <w:rPr>
          <w:sz w:val="22"/>
          <w:szCs w:val="22"/>
        </w:rPr>
      </w:pPr>
      <w:r>
        <w:t>(identifikavimo žymuo)</w:t>
      </w:r>
    </w:p>
    <w:p w14:paraId="39262F15" w14:textId="77777777" w:rsidR="00881AB9" w:rsidRDefault="00881AB9">
      <w:pPr>
        <w:tabs>
          <w:tab w:val="left" w:pos="8260"/>
          <w:tab w:val="left" w:pos="10868"/>
        </w:tabs>
        <w:jc w:val="both"/>
        <w:rPr>
          <w:szCs w:val="24"/>
        </w:rPr>
      </w:pP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8" w:type="dxa"/>
        </w:tblCellMar>
        <w:tblLook w:val="04A0" w:firstRow="1" w:lastRow="0" w:firstColumn="1" w:lastColumn="0" w:noHBand="0" w:noVBand="1"/>
      </w:tblPr>
      <w:tblGrid>
        <w:gridCol w:w="960"/>
        <w:gridCol w:w="777"/>
        <w:gridCol w:w="1005"/>
        <w:gridCol w:w="856"/>
        <w:gridCol w:w="1097"/>
        <w:gridCol w:w="968"/>
        <w:gridCol w:w="826"/>
        <w:gridCol w:w="1165"/>
        <w:gridCol w:w="807"/>
        <w:gridCol w:w="1151"/>
        <w:gridCol w:w="1013"/>
        <w:gridCol w:w="908"/>
        <w:gridCol w:w="1075"/>
        <w:gridCol w:w="909"/>
        <w:gridCol w:w="682"/>
      </w:tblGrid>
      <w:tr w:rsidR="00881AB9" w14:paraId="39262F2C" w14:textId="77777777">
        <w:trPr>
          <w:trHeight w:val="2080"/>
        </w:trPr>
        <w:tc>
          <w:tcPr>
            <w:tcW w:w="996" w:type="dxa"/>
            <w:tcBorders>
              <w:top w:val="single" w:sz="4" w:space="0" w:color="auto"/>
              <w:left w:val="single" w:sz="4" w:space="0" w:color="auto"/>
              <w:bottom w:val="single" w:sz="4" w:space="0" w:color="auto"/>
              <w:right w:val="single" w:sz="4" w:space="0" w:color="auto"/>
            </w:tcBorders>
            <w:vAlign w:val="center"/>
            <w:hideMark/>
          </w:tcPr>
          <w:p w14:paraId="39262F16" w14:textId="77777777" w:rsidR="00881AB9" w:rsidRDefault="00D1249F">
            <w:pPr>
              <w:jc w:val="center"/>
              <w:rPr>
                <w:rFonts w:eastAsia="Calibri"/>
                <w:b/>
                <w:color w:val="000000"/>
                <w:sz w:val="18"/>
                <w:szCs w:val="16"/>
              </w:rPr>
            </w:pPr>
            <w:proofErr w:type="spellStart"/>
            <w:r>
              <w:rPr>
                <w:rFonts w:eastAsia="Calibri"/>
                <w:b/>
                <w:color w:val="000000"/>
                <w:sz w:val="18"/>
                <w:szCs w:val="16"/>
              </w:rPr>
              <w:t>Subregis-tratūros</w:t>
            </w:r>
            <w:proofErr w:type="spellEnd"/>
            <w:r>
              <w:rPr>
                <w:rFonts w:eastAsia="Calibri"/>
                <w:b/>
                <w:color w:val="000000"/>
                <w:sz w:val="18"/>
                <w:szCs w:val="16"/>
              </w:rPr>
              <w:t xml:space="preserve">, antrinės </w:t>
            </w:r>
            <w:proofErr w:type="spellStart"/>
            <w:r>
              <w:rPr>
                <w:rFonts w:eastAsia="Calibri"/>
                <w:b/>
                <w:color w:val="000000"/>
                <w:sz w:val="18"/>
                <w:szCs w:val="16"/>
              </w:rPr>
              <w:t>subregis-tratūros</w:t>
            </w:r>
            <w:proofErr w:type="spellEnd"/>
            <w:r>
              <w:rPr>
                <w:rFonts w:eastAsia="Calibri"/>
                <w:b/>
                <w:color w:val="000000"/>
                <w:sz w:val="18"/>
                <w:szCs w:val="16"/>
              </w:rPr>
              <w:t xml:space="preserve">, kontrolės punkto </w:t>
            </w:r>
            <w:proofErr w:type="spellStart"/>
            <w:r>
              <w:rPr>
                <w:rFonts w:eastAsia="Calibri"/>
                <w:b/>
                <w:color w:val="000000"/>
                <w:sz w:val="18"/>
                <w:szCs w:val="16"/>
              </w:rPr>
              <w:t>registra-cijos</w:t>
            </w:r>
            <w:proofErr w:type="spellEnd"/>
            <w:r>
              <w:rPr>
                <w:rFonts w:eastAsia="Calibri"/>
                <w:b/>
                <w:color w:val="000000"/>
                <w:sz w:val="18"/>
                <w:szCs w:val="16"/>
              </w:rPr>
              <w:t xml:space="preserve"> numeris</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262F17" w14:textId="77777777" w:rsidR="00881AB9" w:rsidRDefault="00D1249F">
            <w:pPr>
              <w:jc w:val="center"/>
              <w:rPr>
                <w:rFonts w:eastAsia="Calibri"/>
                <w:b/>
                <w:color w:val="000000"/>
                <w:sz w:val="18"/>
                <w:szCs w:val="16"/>
              </w:rPr>
            </w:pPr>
            <w:r>
              <w:rPr>
                <w:rFonts w:eastAsia="Calibri"/>
                <w:b/>
                <w:color w:val="000000"/>
                <w:sz w:val="18"/>
                <w:szCs w:val="16"/>
              </w:rPr>
              <w:t>Doku-</w:t>
            </w:r>
            <w:proofErr w:type="spellStart"/>
            <w:r>
              <w:rPr>
                <w:rFonts w:eastAsia="Calibri"/>
                <w:b/>
                <w:color w:val="000000"/>
                <w:sz w:val="18"/>
                <w:szCs w:val="16"/>
              </w:rPr>
              <w:t>mento</w:t>
            </w:r>
            <w:proofErr w:type="spellEnd"/>
            <w:r>
              <w:rPr>
                <w:rFonts w:eastAsia="Calibri"/>
                <w:b/>
                <w:color w:val="000000"/>
                <w:sz w:val="18"/>
                <w:szCs w:val="16"/>
              </w:rPr>
              <w:t xml:space="preserve"> gavimo data</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9262F18" w14:textId="77777777" w:rsidR="00881AB9" w:rsidRDefault="00D1249F">
            <w:pPr>
              <w:jc w:val="center"/>
              <w:rPr>
                <w:rFonts w:eastAsia="Calibri"/>
                <w:b/>
                <w:strike/>
                <w:color w:val="000000"/>
                <w:sz w:val="18"/>
                <w:szCs w:val="16"/>
              </w:rPr>
            </w:pPr>
            <w:r>
              <w:rPr>
                <w:rFonts w:eastAsia="Calibri"/>
                <w:b/>
                <w:color w:val="000000"/>
                <w:sz w:val="18"/>
                <w:szCs w:val="16"/>
              </w:rPr>
              <w:t xml:space="preserve">Centrinės </w:t>
            </w:r>
            <w:proofErr w:type="spellStart"/>
            <w:r>
              <w:rPr>
                <w:rFonts w:eastAsia="Calibri"/>
                <w:b/>
                <w:color w:val="000000"/>
                <w:sz w:val="18"/>
                <w:szCs w:val="16"/>
              </w:rPr>
              <w:t>registra-tūros</w:t>
            </w:r>
            <w:proofErr w:type="spellEnd"/>
            <w:r>
              <w:rPr>
                <w:rFonts w:eastAsia="Calibri"/>
                <w:b/>
                <w:color w:val="000000"/>
                <w:sz w:val="18"/>
                <w:szCs w:val="16"/>
              </w:rPr>
              <w:t xml:space="preserve"> numeris ir data*</w:t>
            </w:r>
          </w:p>
        </w:tc>
        <w:tc>
          <w:tcPr>
            <w:tcW w:w="834" w:type="dxa"/>
            <w:tcBorders>
              <w:top w:val="single" w:sz="4" w:space="0" w:color="auto"/>
              <w:left w:val="single" w:sz="4" w:space="0" w:color="auto"/>
              <w:bottom w:val="single" w:sz="4" w:space="0" w:color="auto"/>
              <w:right w:val="single" w:sz="4" w:space="0" w:color="auto"/>
            </w:tcBorders>
            <w:vAlign w:val="center"/>
            <w:hideMark/>
          </w:tcPr>
          <w:p w14:paraId="39262F19" w14:textId="77777777" w:rsidR="00881AB9" w:rsidRDefault="00D1249F">
            <w:pPr>
              <w:jc w:val="center"/>
              <w:rPr>
                <w:rFonts w:eastAsia="Calibri"/>
                <w:b/>
                <w:strike/>
                <w:color w:val="000000"/>
                <w:sz w:val="18"/>
                <w:szCs w:val="16"/>
              </w:rPr>
            </w:pPr>
            <w:r>
              <w:rPr>
                <w:rFonts w:eastAsia="Calibri"/>
                <w:b/>
                <w:color w:val="000000"/>
                <w:sz w:val="18"/>
                <w:szCs w:val="16"/>
              </w:rPr>
              <w:t>Gauto doku-</w:t>
            </w:r>
            <w:proofErr w:type="spellStart"/>
            <w:r>
              <w:rPr>
                <w:rFonts w:eastAsia="Calibri"/>
                <w:b/>
                <w:color w:val="000000"/>
                <w:sz w:val="18"/>
                <w:szCs w:val="16"/>
              </w:rPr>
              <w:t>mento</w:t>
            </w:r>
            <w:proofErr w:type="spellEnd"/>
            <w:r>
              <w:rPr>
                <w:rFonts w:eastAsia="Calibri"/>
                <w:b/>
                <w:color w:val="000000"/>
                <w:sz w:val="18"/>
                <w:szCs w:val="16"/>
              </w:rPr>
              <w:t xml:space="preserve"> </w:t>
            </w:r>
            <w:proofErr w:type="spellStart"/>
            <w:r>
              <w:rPr>
                <w:rFonts w:eastAsia="Calibri"/>
                <w:b/>
                <w:color w:val="000000"/>
                <w:sz w:val="18"/>
                <w:szCs w:val="16"/>
              </w:rPr>
              <w:t>registra-cijos</w:t>
            </w:r>
            <w:proofErr w:type="spellEnd"/>
            <w:r>
              <w:rPr>
                <w:rFonts w:eastAsia="Calibri"/>
                <w:b/>
                <w:color w:val="000000"/>
                <w:sz w:val="18"/>
                <w:szCs w:val="16"/>
              </w:rPr>
              <w:t xml:space="preserve"> numeris ir data</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9262F1A" w14:textId="77777777" w:rsidR="00881AB9" w:rsidRDefault="00D1249F">
            <w:pPr>
              <w:jc w:val="center"/>
              <w:rPr>
                <w:rFonts w:eastAsia="Calibri"/>
                <w:b/>
                <w:color w:val="000000"/>
                <w:sz w:val="18"/>
                <w:szCs w:val="16"/>
              </w:rPr>
            </w:pPr>
            <w:r>
              <w:rPr>
                <w:rFonts w:eastAsia="Calibri"/>
                <w:b/>
                <w:color w:val="000000"/>
                <w:sz w:val="18"/>
                <w:szCs w:val="16"/>
              </w:rPr>
              <w:t>Dokumento rengėjo pavadi-</w:t>
            </w:r>
            <w:proofErr w:type="spellStart"/>
            <w:r>
              <w:rPr>
                <w:rFonts w:eastAsia="Calibri"/>
                <w:b/>
                <w:color w:val="000000"/>
                <w:sz w:val="18"/>
                <w:szCs w:val="16"/>
              </w:rPr>
              <w:t>nimas</w:t>
            </w:r>
            <w:proofErr w:type="spellEnd"/>
            <w:r>
              <w:rPr>
                <w:rFonts w:eastAsia="Calibri"/>
                <w:b/>
                <w:color w:val="000000"/>
                <w:sz w:val="18"/>
                <w:szCs w:val="16"/>
              </w:rPr>
              <w:t>, gavimo būdas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262F1B" w14:textId="77777777" w:rsidR="00881AB9" w:rsidRDefault="00D1249F">
            <w:pPr>
              <w:jc w:val="center"/>
              <w:rPr>
                <w:rFonts w:eastAsia="Calibri"/>
                <w:b/>
                <w:color w:val="000000"/>
                <w:sz w:val="18"/>
                <w:szCs w:val="16"/>
              </w:rPr>
            </w:pPr>
            <w:r>
              <w:rPr>
                <w:rFonts w:eastAsia="Calibri"/>
                <w:b/>
                <w:color w:val="000000"/>
                <w:sz w:val="18"/>
                <w:szCs w:val="16"/>
              </w:rPr>
              <w:t>Doku-</w:t>
            </w:r>
            <w:proofErr w:type="spellStart"/>
            <w:r>
              <w:rPr>
                <w:rFonts w:eastAsia="Calibri"/>
                <w:b/>
                <w:color w:val="000000"/>
                <w:sz w:val="18"/>
                <w:szCs w:val="16"/>
              </w:rPr>
              <w:t>mento</w:t>
            </w:r>
            <w:proofErr w:type="spellEnd"/>
            <w:r>
              <w:rPr>
                <w:rFonts w:eastAsia="Calibri"/>
                <w:b/>
                <w:color w:val="000000"/>
                <w:sz w:val="18"/>
                <w:szCs w:val="16"/>
              </w:rPr>
              <w:t xml:space="preserve"> pavadi-</w:t>
            </w:r>
            <w:proofErr w:type="spellStart"/>
            <w:r>
              <w:rPr>
                <w:rFonts w:eastAsia="Calibri"/>
                <w:b/>
                <w:color w:val="000000"/>
                <w:sz w:val="18"/>
                <w:szCs w:val="16"/>
              </w:rPr>
              <w:t>nimas</w:t>
            </w:r>
            <w:proofErr w:type="spellEnd"/>
            <w:r>
              <w:rPr>
                <w:rFonts w:eastAsia="Calibri"/>
                <w:b/>
                <w:color w:val="000000"/>
                <w:sz w:val="18"/>
                <w:szCs w:val="16"/>
              </w:rPr>
              <w:t xml:space="preserve"> (antraštė)</w:t>
            </w:r>
          </w:p>
        </w:tc>
        <w:tc>
          <w:tcPr>
            <w:tcW w:w="823" w:type="dxa"/>
            <w:tcBorders>
              <w:top w:val="single" w:sz="4" w:space="0" w:color="auto"/>
              <w:left w:val="single" w:sz="4" w:space="0" w:color="auto"/>
              <w:bottom w:val="single" w:sz="4" w:space="0" w:color="auto"/>
              <w:right w:val="single" w:sz="4" w:space="0" w:color="auto"/>
            </w:tcBorders>
            <w:vAlign w:val="center"/>
            <w:hideMark/>
          </w:tcPr>
          <w:p w14:paraId="39262F1C" w14:textId="77777777" w:rsidR="00881AB9" w:rsidRDefault="00D1249F">
            <w:pPr>
              <w:jc w:val="center"/>
              <w:rPr>
                <w:rFonts w:eastAsia="Calibri"/>
                <w:b/>
                <w:color w:val="000000"/>
                <w:sz w:val="18"/>
                <w:szCs w:val="16"/>
              </w:rPr>
            </w:pPr>
            <w:proofErr w:type="spellStart"/>
            <w:r>
              <w:rPr>
                <w:rFonts w:eastAsia="Calibri"/>
                <w:b/>
                <w:color w:val="000000"/>
                <w:sz w:val="18"/>
                <w:szCs w:val="16"/>
              </w:rPr>
              <w:t>Slap-tumo</w:t>
            </w:r>
            <w:proofErr w:type="spellEnd"/>
            <w:r>
              <w:rPr>
                <w:rFonts w:eastAsia="Calibri"/>
                <w:b/>
                <w:color w:val="000000"/>
                <w:sz w:val="18"/>
                <w:szCs w:val="16"/>
              </w:rPr>
              <w:t xml:space="preserve"> žyma ir šalia esančios nuo-rodos</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9262F1D" w14:textId="77777777" w:rsidR="00881AB9" w:rsidRDefault="00D1249F">
            <w:pPr>
              <w:suppressAutoHyphens/>
              <w:jc w:val="center"/>
              <w:rPr>
                <w:rFonts w:eastAsia="Calibri"/>
                <w:b/>
                <w:color w:val="00000A"/>
                <w:sz w:val="18"/>
                <w:szCs w:val="16"/>
              </w:rPr>
            </w:pPr>
            <w:r>
              <w:rPr>
                <w:b/>
                <w:sz w:val="18"/>
                <w:szCs w:val="16"/>
              </w:rPr>
              <w:t xml:space="preserve">Dokumento </w:t>
            </w:r>
            <w:proofErr w:type="spellStart"/>
            <w:r>
              <w:rPr>
                <w:b/>
                <w:sz w:val="18"/>
                <w:szCs w:val="16"/>
              </w:rPr>
              <w:t>egzemplio-riaus</w:t>
            </w:r>
            <w:proofErr w:type="spellEnd"/>
            <w:r>
              <w:rPr>
                <w:b/>
                <w:sz w:val="18"/>
                <w:szCs w:val="16"/>
              </w:rPr>
              <w:t>, kopijos numeris</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262F1E" w14:textId="77777777" w:rsidR="00881AB9" w:rsidRDefault="00D1249F">
            <w:pPr>
              <w:suppressAutoHyphens/>
              <w:jc w:val="center"/>
              <w:rPr>
                <w:rFonts w:eastAsia="Calibri"/>
                <w:b/>
                <w:color w:val="00000A"/>
                <w:sz w:val="18"/>
                <w:szCs w:val="16"/>
              </w:rPr>
            </w:pPr>
            <w:r>
              <w:rPr>
                <w:b/>
                <w:sz w:val="18"/>
                <w:szCs w:val="16"/>
              </w:rPr>
              <w:t>Doku-</w:t>
            </w:r>
            <w:proofErr w:type="spellStart"/>
            <w:r>
              <w:rPr>
                <w:b/>
                <w:sz w:val="18"/>
                <w:szCs w:val="16"/>
              </w:rPr>
              <w:t>mento</w:t>
            </w:r>
            <w:proofErr w:type="spellEnd"/>
            <w:r>
              <w:rPr>
                <w:b/>
                <w:sz w:val="18"/>
                <w:szCs w:val="16"/>
              </w:rPr>
              <w:t xml:space="preserve"> lapų skaičius</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9262F1F" w14:textId="77777777" w:rsidR="00881AB9" w:rsidRDefault="00D1249F">
            <w:pPr>
              <w:suppressAutoHyphens/>
              <w:jc w:val="center"/>
              <w:rPr>
                <w:rFonts w:eastAsia="Calibri"/>
                <w:b/>
                <w:color w:val="00000A"/>
                <w:sz w:val="18"/>
                <w:szCs w:val="16"/>
              </w:rPr>
            </w:pPr>
            <w:r>
              <w:rPr>
                <w:b/>
                <w:sz w:val="18"/>
                <w:szCs w:val="16"/>
              </w:rPr>
              <w:t>Rezoliucijos (pavedimo) tekstas; dokumentą gavusio vykdytojo vardas, pavardė, parašas, data</w:t>
            </w:r>
          </w:p>
        </w:tc>
        <w:tc>
          <w:tcPr>
            <w:tcW w:w="1029" w:type="dxa"/>
            <w:tcBorders>
              <w:top w:val="single" w:sz="4" w:space="0" w:color="auto"/>
              <w:left w:val="single" w:sz="4" w:space="0" w:color="auto"/>
              <w:bottom w:val="single" w:sz="4" w:space="0" w:color="auto"/>
              <w:right w:val="single" w:sz="4" w:space="0" w:color="auto"/>
            </w:tcBorders>
            <w:vAlign w:val="center"/>
            <w:hideMark/>
          </w:tcPr>
          <w:p w14:paraId="39262F20" w14:textId="77777777" w:rsidR="00881AB9" w:rsidRDefault="00D1249F">
            <w:pPr>
              <w:suppressAutoHyphens/>
              <w:jc w:val="center"/>
              <w:rPr>
                <w:rFonts w:eastAsia="Calibri"/>
                <w:b/>
                <w:color w:val="00000A"/>
                <w:sz w:val="18"/>
                <w:szCs w:val="16"/>
              </w:rPr>
            </w:pPr>
            <w:r>
              <w:rPr>
                <w:b/>
                <w:sz w:val="18"/>
                <w:szCs w:val="16"/>
              </w:rPr>
              <w:t>Doku-</w:t>
            </w:r>
            <w:proofErr w:type="spellStart"/>
            <w:r>
              <w:rPr>
                <w:b/>
                <w:sz w:val="18"/>
                <w:szCs w:val="16"/>
              </w:rPr>
              <w:t>mento</w:t>
            </w:r>
            <w:proofErr w:type="spellEnd"/>
            <w:r>
              <w:rPr>
                <w:b/>
                <w:sz w:val="18"/>
                <w:szCs w:val="16"/>
              </w:rPr>
              <w:t xml:space="preserve"> grąžinimo data, jį priėmusio ir grąžinusio </w:t>
            </w:r>
            <w:proofErr w:type="spellStart"/>
            <w:r>
              <w:rPr>
                <w:b/>
                <w:sz w:val="18"/>
                <w:szCs w:val="16"/>
              </w:rPr>
              <w:t>darbuo</w:t>
            </w:r>
            <w:proofErr w:type="spellEnd"/>
            <w:r>
              <w:rPr>
                <w:b/>
                <w:sz w:val="18"/>
                <w:szCs w:val="16"/>
              </w:rPr>
              <w:t>-tojų parašai</w:t>
            </w:r>
          </w:p>
        </w:tc>
        <w:tc>
          <w:tcPr>
            <w:tcW w:w="973" w:type="dxa"/>
            <w:tcBorders>
              <w:top w:val="single" w:sz="4" w:space="0" w:color="auto"/>
              <w:left w:val="single" w:sz="4" w:space="0" w:color="auto"/>
              <w:bottom w:val="single" w:sz="4" w:space="0" w:color="auto"/>
              <w:right w:val="single" w:sz="4" w:space="0" w:color="auto"/>
            </w:tcBorders>
            <w:vAlign w:val="center"/>
            <w:hideMark/>
          </w:tcPr>
          <w:p w14:paraId="39262F21" w14:textId="77777777" w:rsidR="00881AB9" w:rsidRDefault="00D1249F">
            <w:pPr>
              <w:suppressAutoHyphens/>
              <w:jc w:val="center"/>
              <w:rPr>
                <w:rFonts w:eastAsia="Calibri"/>
                <w:b/>
                <w:color w:val="00000A"/>
                <w:sz w:val="18"/>
                <w:szCs w:val="16"/>
              </w:rPr>
            </w:pPr>
            <w:r>
              <w:rPr>
                <w:b/>
                <w:sz w:val="18"/>
                <w:szCs w:val="16"/>
              </w:rPr>
              <w:t>Bylos, į kurią įdėtas doku-</w:t>
            </w:r>
            <w:proofErr w:type="spellStart"/>
            <w:r>
              <w:rPr>
                <w:b/>
                <w:sz w:val="18"/>
                <w:szCs w:val="16"/>
              </w:rPr>
              <w:t>mentas</w:t>
            </w:r>
            <w:proofErr w:type="spellEnd"/>
            <w:r>
              <w:rPr>
                <w:b/>
                <w:sz w:val="18"/>
                <w:szCs w:val="16"/>
              </w:rPr>
              <w:t>, nuoroda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9262F22" w14:textId="77777777" w:rsidR="00881AB9" w:rsidRDefault="00D1249F">
            <w:pPr>
              <w:suppressAutoHyphens/>
              <w:jc w:val="center"/>
              <w:rPr>
                <w:rFonts w:eastAsia="Calibri"/>
                <w:b/>
                <w:color w:val="00000A"/>
                <w:sz w:val="18"/>
                <w:szCs w:val="16"/>
              </w:rPr>
            </w:pPr>
            <w:r>
              <w:rPr>
                <w:b/>
                <w:sz w:val="18"/>
                <w:szCs w:val="16"/>
              </w:rPr>
              <w:t>Doku-</w:t>
            </w:r>
            <w:proofErr w:type="spellStart"/>
            <w:r>
              <w:rPr>
                <w:b/>
                <w:sz w:val="18"/>
                <w:szCs w:val="16"/>
              </w:rPr>
              <w:t>mento</w:t>
            </w:r>
            <w:proofErr w:type="spellEnd"/>
            <w:r>
              <w:rPr>
                <w:b/>
                <w:sz w:val="18"/>
                <w:szCs w:val="16"/>
              </w:rPr>
              <w:t>, pagal kurį pakeista slaptumo žyma, doku-</w:t>
            </w:r>
            <w:proofErr w:type="spellStart"/>
            <w:r>
              <w:rPr>
                <w:b/>
                <w:sz w:val="18"/>
                <w:szCs w:val="16"/>
              </w:rPr>
              <w:t>mentas</w:t>
            </w:r>
            <w:proofErr w:type="spellEnd"/>
            <w:r>
              <w:rPr>
                <w:b/>
                <w:sz w:val="18"/>
                <w:szCs w:val="16"/>
              </w:rPr>
              <w:t xml:space="preserve"> išslaptintas ar </w:t>
            </w:r>
            <w:proofErr w:type="spellStart"/>
            <w:r>
              <w:rPr>
                <w:b/>
                <w:sz w:val="18"/>
                <w:szCs w:val="16"/>
              </w:rPr>
              <w:t>sunaikin</w:t>
            </w:r>
            <w:proofErr w:type="spellEnd"/>
            <w:r>
              <w:rPr>
                <w:b/>
                <w:sz w:val="18"/>
                <w:szCs w:val="16"/>
              </w:rPr>
              <w:t>-tas, nuoroda</w:t>
            </w:r>
          </w:p>
        </w:tc>
        <w:tc>
          <w:tcPr>
            <w:tcW w:w="965" w:type="dxa"/>
            <w:tcBorders>
              <w:top w:val="single" w:sz="4" w:space="0" w:color="auto"/>
              <w:left w:val="single" w:sz="4" w:space="0" w:color="auto"/>
              <w:bottom w:val="single" w:sz="4" w:space="0" w:color="auto"/>
              <w:right w:val="single" w:sz="4" w:space="0" w:color="auto"/>
            </w:tcBorders>
          </w:tcPr>
          <w:p w14:paraId="39262F23" w14:textId="77777777" w:rsidR="00881AB9" w:rsidRDefault="00881AB9">
            <w:pPr>
              <w:jc w:val="center"/>
              <w:rPr>
                <w:rFonts w:eastAsia="Calibri"/>
                <w:b/>
                <w:color w:val="00000A"/>
                <w:sz w:val="18"/>
                <w:szCs w:val="16"/>
              </w:rPr>
            </w:pPr>
          </w:p>
          <w:p w14:paraId="39262F24" w14:textId="77777777" w:rsidR="00881AB9" w:rsidRDefault="00881AB9">
            <w:pPr>
              <w:jc w:val="center"/>
              <w:rPr>
                <w:b/>
                <w:sz w:val="18"/>
                <w:szCs w:val="16"/>
              </w:rPr>
            </w:pPr>
          </w:p>
          <w:p w14:paraId="39262F25" w14:textId="77777777" w:rsidR="00881AB9" w:rsidRDefault="00881AB9">
            <w:pPr>
              <w:jc w:val="center"/>
              <w:rPr>
                <w:b/>
                <w:sz w:val="18"/>
                <w:szCs w:val="16"/>
              </w:rPr>
            </w:pPr>
          </w:p>
          <w:p w14:paraId="39262F26" w14:textId="77777777" w:rsidR="00881AB9" w:rsidRDefault="00D1249F">
            <w:pPr>
              <w:jc w:val="center"/>
              <w:rPr>
                <w:b/>
                <w:sz w:val="18"/>
                <w:szCs w:val="16"/>
              </w:rPr>
            </w:pPr>
            <w:proofErr w:type="spellStart"/>
            <w:r>
              <w:rPr>
                <w:b/>
                <w:sz w:val="18"/>
                <w:szCs w:val="16"/>
              </w:rPr>
              <w:t>Laikme-nos</w:t>
            </w:r>
            <w:proofErr w:type="spellEnd"/>
            <w:r>
              <w:rPr>
                <w:b/>
                <w:sz w:val="18"/>
                <w:szCs w:val="16"/>
              </w:rPr>
              <w:t xml:space="preserve"> </w:t>
            </w:r>
          </w:p>
          <w:p w14:paraId="39262F27" w14:textId="77777777" w:rsidR="00881AB9" w:rsidRDefault="00D1249F">
            <w:pPr>
              <w:jc w:val="center"/>
              <w:rPr>
                <w:b/>
                <w:sz w:val="18"/>
                <w:szCs w:val="16"/>
              </w:rPr>
            </w:pPr>
            <w:r>
              <w:rPr>
                <w:b/>
                <w:sz w:val="18"/>
                <w:szCs w:val="16"/>
              </w:rPr>
              <w:t>rūšis</w:t>
            </w:r>
          </w:p>
          <w:p w14:paraId="39262F28" w14:textId="77777777" w:rsidR="00881AB9" w:rsidRDefault="00D1249F">
            <w:pPr>
              <w:jc w:val="center"/>
              <w:rPr>
                <w:b/>
                <w:sz w:val="18"/>
                <w:szCs w:val="16"/>
              </w:rPr>
            </w:pPr>
            <w:r>
              <w:rPr>
                <w:b/>
                <w:sz w:val="18"/>
                <w:szCs w:val="16"/>
              </w:rPr>
              <w:t xml:space="preserve">(tipas) ir </w:t>
            </w:r>
          </w:p>
          <w:p w14:paraId="39262F29" w14:textId="77777777" w:rsidR="00881AB9" w:rsidRDefault="00D1249F">
            <w:pPr>
              <w:jc w:val="center"/>
              <w:rPr>
                <w:b/>
                <w:sz w:val="18"/>
                <w:szCs w:val="16"/>
              </w:rPr>
            </w:pPr>
            <w:proofErr w:type="spellStart"/>
            <w:r>
              <w:rPr>
                <w:b/>
                <w:sz w:val="18"/>
                <w:szCs w:val="16"/>
              </w:rPr>
              <w:t>registra-cijos</w:t>
            </w:r>
            <w:proofErr w:type="spellEnd"/>
            <w:r>
              <w:rPr>
                <w:b/>
                <w:sz w:val="18"/>
                <w:szCs w:val="16"/>
              </w:rPr>
              <w:t xml:space="preserve"> </w:t>
            </w:r>
          </w:p>
          <w:p w14:paraId="39262F2A" w14:textId="77777777" w:rsidR="00881AB9" w:rsidRDefault="00D1249F">
            <w:pPr>
              <w:suppressAutoHyphens/>
              <w:jc w:val="center"/>
              <w:rPr>
                <w:rFonts w:eastAsia="Calibri"/>
                <w:b/>
                <w:color w:val="00000A"/>
                <w:sz w:val="18"/>
                <w:szCs w:val="16"/>
              </w:rPr>
            </w:pPr>
            <w:r>
              <w:rPr>
                <w:b/>
                <w:sz w:val="18"/>
                <w:szCs w:val="16"/>
              </w:rPr>
              <w:t xml:space="preserve">numeris  </w:t>
            </w:r>
          </w:p>
        </w:tc>
        <w:tc>
          <w:tcPr>
            <w:tcW w:w="688" w:type="dxa"/>
            <w:tcBorders>
              <w:top w:val="single" w:sz="4" w:space="0" w:color="auto"/>
              <w:left w:val="single" w:sz="4" w:space="0" w:color="auto"/>
              <w:bottom w:val="single" w:sz="4" w:space="0" w:color="auto"/>
              <w:right w:val="single" w:sz="4" w:space="0" w:color="auto"/>
            </w:tcBorders>
            <w:vAlign w:val="center"/>
            <w:hideMark/>
          </w:tcPr>
          <w:p w14:paraId="39262F2B" w14:textId="77777777" w:rsidR="00881AB9" w:rsidRDefault="00D1249F">
            <w:pPr>
              <w:suppressAutoHyphens/>
              <w:jc w:val="center"/>
              <w:rPr>
                <w:rFonts w:eastAsia="Calibri"/>
                <w:b/>
                <w:color w:val="00000A"/>
                <w:sz w:val="18"/>
                <w:szCs w:val="16"/>
              </w:rPr>
            </w:pPr>
            <w:r>
              <w:rPr>
                <w:b/>
                <w:sz w:val="18"/>
                <w:szCs w:val="16"/>
              </w:rPr>
              <w:t>Pasta-bos</w:t>
            </w:r>
          </w:p>
        </w:tc>
      </w:tr>
      <w:tr w:rsidR="00881AB9" w14:paraId="39262F3C" w14:textId="77777777">
        <w:tc>
          <w:tcPr>
            <w:tcW w:w="996" w:type="dxa"/>
            <w:tcBorders>
              <w:top w:val="single" w:sz="4" w:space="0" w:color="auto"/>
              <w:left w:val="single" w:sz="4" w:space="0" w:color="auto"/>
              <w:bottom w:val="single" w:sz="4" w:space="0" w:color="auto"/>
              <w:right w:val="single" w:sz="4" w:space="0" w:color="auto"/>
            </w:tcBorders>
          </w:tcPr>
          <w:p w14:paraId="39262F2D" w14:textId="77777777" w:rsidR="00881AB9" w:rsidRDefault="00881AB9">
            <w:pPr>
              <w:rPr>
                <w:rFonts w:eastAsia="Calibri"/>
                <w:color w:val="000000"/>
                <w:sz w:val="22"/>
                <w:szCs w:val="22"/>
              </w:rPr>
            </w:pPr>
          </w:p>
        </w:tc>
        <w:tc>
          <w:tcPr>
            <w:tcW w:w="800" w:type="dxa"/>
            <w:tcBorders>
              <w:top w:val="single" w:sz="4" w:space="0" w:color="auto"/>
              <w:left w:val="single" w:sz="4" w:space="0" w:color="auto"/>
              <w:bottom w:val="single" w:sz="4" w:space="0" w:color="auto"/>
              <w:right w:val="single" w:sz="4" w:space="0" w:color="auto"/>
            </w:tcBorders>
          </w:tcPr>
          <w:p w14:paraId="39262F2E" w14:textId="77777777" w:rsidR="00881AB9" w:rsidRDefault="00881AB9">
            <w:pPr>
              <w:rPr>
                <w:rFonts w:eastAsia="Calibri"/>
                <w:color w:val="000000"/>
                <w:sz w:val="22"/>
                <w:szCs w:val="22"/>
              </w:rPr>
            </w:pPr>
          </w:p>
        </w:tc>
        <w:tc>
          <w:tcPr>
            <w:tcW w:w="1066" w:type="dxa"/>
            <w:tcBorders>
              <w:top w:val="single" w:sz="4" w:space="0" w:color="auto"/>
              <w:left w:val="single" w:sz="4" w:space="0" w:color="auto"/>
              <w:bottom w:val="single" w:sz="4" w:space="0" w:color="auto"/>
              <w:right w:val="single" w:sz="4" w:space="0" w:color="auto"/>
            </w:tcBorders>
          </w:tcPr>
          <w:p w14:paraId="39262F2F" w14:textId="77777777" w:rsidR="00881AB9" w:rsidRDefault="00881AB9">
            <w:pPr>
              <w:rPr>
                <w:rFonts w:eastAsia="Calibri"/>
                <w:color w:val="000000"/>
                <w:sz w:val="22"/>
                <w:szCs w:val="22"/>
              </w:rPr>
            </w:pPr>
          </w:p>
        </w:tc>
        <w:tc>
          <w:tcPr>
            <w:tcW w:w="834" w:type="dxa"/>
            <w:tcBorders>
              <w:top w:val="single" w:sz="4" w:space="0" w:color="auto"/>
              <w:left w:val="single" w:sz="4" w:space="0" w:color="auto"/>
              <w:bottom w:val="single" w:sz="4" w:space="0" w:color="auto"/>
              <w:right w:val="single" w:sz="4" w:space="0" w:color="auto"/>
            </w:tcBorders>
          </w:tcPr>
          <w:p w14:paraId="39262F30" w14:textId="77777777" w:rsidR="00881AB9" w:rsidRDefault="00881AB9">
            <w:pPr>
              <w:rPr>
                <w:rFonts w:eastAsia="Calibri"/>
                <w:color w:val="000000"/>
                <w:sz w:val="22"/>
                <w:szCs w:val="22"/>
              </w:rPr>
            </w:pPr>
          </w:p>
        </w:tc>
        <w:tc>
          <w:tcPr>
            <w:tcW w:w="1094" w:type="dxa"/>
            <w:tcBorders>
              <w:top w:val="single" w:sz="4" w:space="0" w:color="auto"/>
              <w:left w:val="single" w:sz="4" w:space="0" w:color="auto"/>
              <w:bottom w:val="single" w:sz="4" w:space="0" w:color="auto"/>
              <w:right w:val="single" w:sz="4" w:space="0" w:color="auto"/>
            </w:tcBorders>
          </w:tcPr>
          <w:p w14:paraId="39262F31" w14:textId="77777777" w:rsidR="00881AB9" w:rsidRDefault="00881AB9">
            <w:pPr>
              <w:rPr>
                <w:rFonts w:eastAsia="Calibri"/>
                <w:color w:val="000000"/>
                <w:sz w:val="22"/>
                <w:szCs w:val="22"/>
              </w:rPr>
            </w:pPr>
          </w:p>
        </w:tc>
        <w:tc>
          <w:tcPr>
            <w:tcW w:w="991" w:type="dxa"/>
            <w:tcBorders>
              <w:top w:val="single" w:sz="4" w:space="0" w:color="auto"/>
              <w:left w:val="single" w:sz="4" w:space="0" w:color="auto"/>
              <w:bottom w:val="single" w:sz="4" w:space="0" w:color="auto"/>
              <w:right w:val="single" w:sz="4" w:space="0" w:color="auto"/>
            </w:tcBorders>
          </w:tcPr>
          <w:p w14:paraId="39262F32" w14:textId="77777777" w:rsidR="00881AB9" w:rsidRDefault="00881AB9">
            <w:pPr>
              <w:rPr>
                <w:rFonts w:eastAsia="Calibri"/>
                <w:color w:val="000000"/>
                <w:sz w:val="22"/>
                <w:szCs w:val="22"/>
              </w:rPr>
            </w:pPr>
          </w:p>
        </w:tc>
        <w:tc>
          <w:tcPr>
            <w:tcW w:w="823" w:type="dxa"/>
            <w:tcBorders>
              <w:top w:val="single" w:sz="4" w:space="0" w:color="auto"/>
              <w:left w:val="single" w:sz="4" w:space="0" w:color="auto"/>
              <w:bottom w:val="single" w:sz="4" w:space="0" w:color="auto"/>
              <w:right w:val="single" w:sz="4" w:space="0" w:color="auto"/>
            </w:tcBorders>
          </w:tcPr>
          <w:p w14:paraId="39262F33" w14:textId="77777777" w:rsidR="00881AB9" w:rsidRDefault="00881AB9">
            <w:pPr>
              <w:rPr>
                <w:rFonts w:eastAsia="Calibri"/>
                <w:color w:val="000000"/>
                <w:sz w:val="22"/>
                <w:szCs w:val="22"/>
              </w:rPr>
            </w:pPr>
          </w:p>
        </w:tc>
        <w:tc>
          <w:tcPr>
            <w:tcW w:w="1236" w:type="dxa"/>
            <w:tcBorders>
              <w:top w:val="single" w:sz="4" w:space="0" w:color="auto"/>
              <w:left w:val="single" w:sz="4" w:space="0" w:color="auto"/>
              <w:bottom w:val="single" w:sz="4" w:space="0" w:color="auto"/>
              <w:right w:val="single" w:sz="4" w:space="0" w:color="auto"/>
            </w:tcBorders>
          </w:tcPr>
          <w:p w14:paraId="39262F34" w14:textId="77777777" w:rsidR="00881AB9" w:rsidRDefault="00881AB9">
            <w:pPr>
              <w:rPr>
                <w:rFonts w:eastAsia="Calibri"/>
                <w:color w:val="000000"/>
                <w:sz w:val="22"/>
                <w:szCs w:val="22"/>
              </w:rPr>
            </w:pPr>
          </w:p>
        </w:tc>
        <w:tc>
          <w:tcPr>
            <w:tcW w:w="805" w:type="dxa"/>
            <w:tcBorders>
              <w:top w:val="single" w:sz="4" w:space="0" w:color="auto"/>
              <w:left w:val="single" w:sz="4" w:space="0" w:color="auto"/>
              <w:bottom w:val="single" w:sz="4" w:space="0" w:color="auto"/>
              <w:right w:val="single" w:sz="4" w:space="0" w:color="auto"/>
            </w:tcBorders>
          </w:tcPr>
          <w:p w14:paraId="39262F35" w14:textId="77777777" w:rsidR="00881AB9" w:rsidRDefault="00881AB9">
            <w:pPr>
              <w:rPr>
                <w:rFonts w:eastAsia="Calibri"/>
                <w:color w:val="000000"/>
                <w:sz w:val="22"/>
                <w:szCs w:val="22"/>
              </w:rPr>
            </w:pPr>
          </w:p>
        </w:tc>
        <w:tc>
          <w:tcPr>
            <w:tcW w:w="1177" w:type="dxa"/>
            <w:tcBorders>
              <w:top w:val="single" w:sz="4" w:space="0" w:color="auto"/>
              <w:left w:val="single" w:sz="4" w:space="0" w:color="auto"/>
              <w:bottom w:val="single" w:sz="4" w:space="0" w:color="auto"/>
              <w:right w:val="single" w:sz="4" w:space="0" w:color="auto"/>
            </w:tcBorders>
          </w:tcPr>
          <w:p w14:paraId="39262F36" w14:textId="77777777" w:rsidR="00881AB9" w:rsidRDefault="00881AB9">
            <w:pPr>
              <w:rPr>
                <w:rFonts w:eastAsia="Calibri"/>
                <w:color w:val="000000"/>
                <w:sz w:val="22"/>
                <w:szCs w:val="22"/>
              </w:rPr>
            </w:pPr>
          </w:p>
        </w:tc>
        <w:tc>
          <w:tcPr>
            <w:tcW w:w="1029" w:type="dxa"/>
            <w:tcBorders>
              <w:top w:val="single" w:sz="4" w:space="0" w:color="auto"/>
              <w:left w:val="single" w:sz="4" w:space="0" w:color="auto"/>
              <w:bottom w:val="single" w:sz="4" w:space="0" w:color="auto"/>
              <w:right w:val="single" w:sz="4" w:space="0" w:color="auto"/>
            </w:tcBorders>
          </w:tcPr>
          <w:p w14:paraId="39262F37" w14:textId="77777777" w:rsidR="00881AB9" w:rsidRDefault="00881AB9">
            <w:pPr>
              <w:rPr>
                <w:rFonts w:eastAsia="Calibri"/>
                <w:color w:val="000000"/>
                <w:sz w:val="22"/>
                <w:szCs w:val="22"/>
              </w:rPr>
            </w:pPr>
          </w:p>
        </w:tc>
        <w:tc>
          <w:tcPr>
            <w:tcW w:w="973" w:type="dxa"/>
            <w:tcBorders>
              <w:top w:val="single" w:sz="4" w:space="0" w:color="auto"/>
              <w:left w:val="single" w:sz="4" w:space="0" w:color="auto"/>
              <w:bottom w:val="single" w:sz="4" w:space="0" w:color="auto"/>
              <w:right w:val="single" w:sz="4" w:space="0" w:color="auto"/>
            </w:tcBorders>
          </w:tcPr>
          <w:p w14:paraId="39262F38" w14:textId="77777777" w:rsidR="00881AB9" w:rsidRDefault="00881AB9">
            <w:pPr>
              <w:rPr>
                <w:rFonts w:eastAsia="Calibri"/>
                <w:color w:val="000000"/>
                <w:sz w:val="22"/>
                <w:szCs w:val="22"/>
              </w:rPr>
            </w:pPr>
          </w:p>
        </w:tc>
        <w:tc>
          <w:tcPr>
            <w:tcW w:w="1093" w:type="dxa"/>
            <w:tcBorders>
              <w:top w:val="single" w:sz="4" w:space="0" w:color="auto"/>
              <w:left w:val="single" w:sz="4" w:space="0" w:color="auto"/>
              <w:bottom w:val="single" w:sz="4" w:space="0" w:color="auto"/>
              <w:right w:val="single" w:sz="4" w:space="0" w:color="auto"/>
            </w:tcBorders>
          </w:tcPr>
          <w:p w14:paraId="39262F39" w14:textId="77777777" w:rsidR="00881AB9" w:rsidRDefault="00881AB9">
            <w:pPr>
              <w:rPr>
                <w:rFonts w:eastAsia="Calibri"/>
                <w:color w:val="000000"/>
                <w:sz w:val="22"/>
                <w:szCs w:val="22"/>
              </w:rPr>
            </w:pPr>
          </w:p>
        </w:tc>
        <w:tc>
          <w:tcPr>
            <w:tcW w:w="965" w:type="dxa"/>
            <w:tcBorders>
              <w:top w:val="single" w:sz="4" w:space="0" w:color="auto"/>
              <w:left w:val="single" w:sz="4" w:space="0" w:color="auto"/>
              <w:bottom w:val="single" w:sz="4" w:space="0" w:color="auto"/>
              <w:right w:val="single" w:sz="4" w:space="0" w:color="auto"/>
            </w:tcBorders>
          </w:tcPr>
          <w:p w14:paraId="39262F3A" w14:textId="77777777" w:rsidR="00881AB9" w:rsidRDefault="00881AB9">
            <w:pPr>
              <w:rPr>
                <w:rFonts w:eastAsia="Calibri"/>
                <w:color w:val="000000"/>
                <w:sz w:val="22"/>
                <w:szCs w:val="22"/>
              </w:rPr>
            </w:pPr>
          </w:p>
        </w:tc>
        <w:tc>
          <w:tcPr>
            <w:tcW w:w="688" w:type="dxa"/>
            <w:tcBorders>
              <w:top w:val="single" w:sz="4" w:space="0" w:color="auto"/>
              <w:left w:val="single" w:sz="4" w:space="0" w:color="auto"/>
              <w:bottom w:val="single" w:sz="4" w:space="0" w:color="auto"/>
              <w:right w:val="single" w:sz="4" w:space="0" w:color="auto"/>
            </w:tcBorders>
          </w:tcPr>
          <w:p w14:paraId="39262F3B" w14:textId="77777777" w:rsidR="00881AB9" w:rsidRDefault="00881AB9">
            <w:pPr>
              <w:rPr>
                <w:rFonts w:eastAsia="Calibri"/>
                <w:color w:val="000000"/>
                <w:sz w:val="22"/>
                <w:szCs w:val="22"/>
              </w:rPr>
            </w:pPr>
          </w:p>
        </w:tc>
      </w:tr>
      <w:tr w:rsidR="00881AB9" w14:paraId="39262F4C" w14:textId="77777777">
        <w:tc>
          <w:tcPr>
            <w:tcW w:w="996" w:type="dxa"/>
            <w:tcBorders>
              <w:top w:val="single" w:sz="4" w:space="0" w:color="auto"/>
              <w:left w:val="single" w:sz="4" w:space="0" w:color="auto"/>
              <w:bottom w:val="single" w:sz="4" w:space="0" w:color="auto"/>
              <w:right w:val="single" w:sz="4" w:space="0" w:color="auto"/>
            </w:tcBorders>
          </w:tcPr>
          <w:p w14:paraId="39262F3D" w14:textId="77777777" w:rsidR="00881AB9" w:rsidRDefault="00881AB9">
            <w:pPr>
              <w:rPr>
                <w:rFonts w:eastAsia="Calibri"/>
                <w:color w:val="000000"/>
                <w:sz w:val="22"/>
                <w:szCs w:val="22"/>
              </w:rPr>
            </w:pPr>
          </w:p>
        </w:tc>
        <w:tc>
          <w:tcPr>
            <w:tcW w:w="800" w:type="dxa"/>
            <w:tcBorders>
              <w:top w:val="single" w:sz="4" w:space="0" w:color="auto"/>
              <w:left w:val="single" w:sz="4" w:space="0" w:color="auto"/>
              <w:bottom w:val="single" w:sz="4" w:space="0" w:color="auto"/>
              <w:right w:val="single" w:sz="4" w:space="0" w:color="auto"/>
            </w:tcBorders>
          </w:tcPr>
          <w:p w14:paraId="39262F3E" w14:textId="77777777" w:rsidR="00881AB9" w:rsidRDefault="00881AB9">
            <w:pPr>
              <w:rPr>
                <w:rFonts w:eastAsia="Calibri"/>
                <w:color w:val="000000"/>
                <w:sz w:val="22"/>
                <w:szCs w:val="22"/>
              </w:rPr>
            </w:pPr>
          </w:p>
        </w:tc>
        <w:tc>
          <w:tcPr>
            <w:tcW w:w="1066" w:type="dxa"/>
            <w:tcBorders>
              <w:top w:val="single" w:sz="4" w:space="0" w:color="auto"/>
              <w:left w:val="single" w:sz="4" w:space="0" w:color="auto"/>
              <w:bottom w:val="single" w:sz="4" w:space="0" w:color="auto"/>
              <w:right w:val="single" w:sz="4" w:space="0" w:color="auto"/>
            </w:tcBorders>
          </w:tcPr>
          <w:p w14:paraId="39262F3F" w14:textId="77777777" w:rsidR="00881AB9" w:rsidRDefault="00881AB9">
            <w:pPr>
              <w:rPr>
                <w:rFonts w:eastAsia="Calibri"/>
                <w:color w:val="000000"/>
                <w:sz w:val="22"/>
                <w:szCs w:val="22"/>
              </w:rPr>
            </w:pPr>
          </w:p>
        </w:tc>
        <w:tc>
          <w:tcPr>
            <w:tcW w:w="834" w:type="dxa"/>
            <w:tcBorders>
              <w:top w:val="single" w:sz="4" w:space="0" w:color="auto"/>
              <w:left w:val="single" w:sz="4" w:space="0" w:color="auto"/>
              <w:bottom w:val="single" w:sz="4" w:space="0" w:color="auto"/>
              <w:right w:val="single" w:sz="4" w:space="0" w:color="auto"/>
            </w:tcBorders>
          </w:tcPr>
          <w:p w14:paraId="39262F40" w14:textId="77777777" w:rsidR="00881AB9" w:rsidRDefault="00881AB9">
            <w:pPr>
              <w:rPr>
                <w:rFonts w:eastAsia="Calibri"/>
                <w:color w:val="000000"/>
                <w:sz w:val="22"/>
                <w:szCs w:val="22"/>
              </w:rPr>
            </w:pPr>
          </w:p>
        </w:tc>
        <w:tc>
          <w:tcPr>
            <w:tcW w:w="1094" w:type="dxa"/>
            <w:tcBorders>
              <w:top w:val="single" w:sz="4" w:space="0" w:color="auto"/>
              <w:left w:val="single" w:sz="4" w:space="0" w:color="auto"/>
              <w:bottom w:val="single" w:sz="4" w:space="0" w:color="auto"/>
              <w:right w:val="single" w:sz="4" w:space="0" w:color="auto"/>
            </w:tcBorders>
          </w:tcPr>
          <w:p w14:paraId="39262F41" w14:textId="77777777" w:rsidR="00881AB9" w:rsidRDefault="00881AB9">
            <w:pPr>
              <w:rPr>
                <w:rFonts w:eastAsia="Calibri"/>
                <w:color w:val="000000"/>
                <w:sz w:val="22"/>
                <w:szCs w:val="22"/>
              </w:rPr>
            </w:pPr>
          </w:p>
        </w:tc>
        <w:tc>
          <w:tcPr>
            <w:tcW w:w="991" w:type="dxa"/>
            <w:tcBorders>
              <w:top w:val="single" w:sz="4" w:space="0" w:color="auto"/>
              <w:left w:val="single" w:sz="4" w:space="0" w:color="auto"/>
              <w:bottom w:val="single" w:sz="4" w:space="0" w:color="auto"/>
              <w:right w:val="single" w:sz="4" w:space="0" w:color="auto"/>
            </w:tcBorders>
          </w:tcPr>
          <w:p w14:paraId="39262F42" w14:textId="77777777" w:rsidR="00881AB9" w:rsidRDefault="00881AB9">
            <w:pPr>
              <w:rPr>
                <w:rFonts w:eastAsia="Calibri"/>
                <w:color w:val="000000"/>
                <w:sz w:val="22"/>
                <w:szCs w:val="22"/>
              </w:rPr>
            </w:pPr>
          </w:p>
        </w:tc>
        <w:tc>
          <w:tcPr>
            <w:tcW w:w="823" w:type="dxa"/>
            <w:tcBorders>
              <w:top w:val="single" w:sz="4" w:space="0" w:color="auto"/>
              <w:left w:val="single" w:sz="4" w:space="0" w:color="auto"/>
              <w:bottom w:val="single" w:sz="4" w:space="0" w:color="auto"/>
              <w:right w:val="single" w:sz="4" w:space="0" w:color="auto"/>
            </w:tcBorders>
          </w:tcPr>
          <w:p w14:paraId="39262F43" w14:textId="77777777" w:rsidR="00881AB9" w:rsidRDefault="00881AB9">
            <w:pPr>
              <w:rPr>
                <w:rFonts w:eastAsia="Calibri"/>
                <w:color w:val="000000"/>
                <w:sz w:val="22"/>
                <w:szCs w:val="22"/>
              </w:rPr>
            </w:pPr>
          </w:p>
        </w:tc>
        <w:tc>
          <w:tcPr>
            <w:tcW w:w="1236" w:type="dxa"/>
            <w:tcBorders>
              <w:top w:val="single" w:sz="4" w:space="0" w:color="auto"/>
              <w:left w:val="single" w:sz="4" w:space="0" w:color="auto"/>
              <w:bottom w:val="single" w:sz="4" w:space="0" w:color="auto"/>
              <w:right w:val="single" w:sz="4" w:space="0" w:color="auto"/>
            </w:tcBorders>
          </w:tcPr>
          <w:p w14:paraId="39262F44" w14:textId="77777777" w:rsidR="00881AB9" w:rsidRDefault="00881AB9">
            <w:pPr>
              <w:rPr>
                <w:rFonts w:eastAsia="Calibri"/>
                <w:color w:val="000000"/>
                <w:sz w:val="22"/>
                <w:szCs w:val="22"/>
              </w:rPr>
            </w:pPr>
          </w:p>
        </w:tc>
        <w:tc>
          <w:tcPr>
            <w:tcW w:w="805" w:type="dxa"/>
            <w:tcBorders>
              <w:top w:val="single" w:sz="4" w:space="0" w:color="auto"/>
              <w:left w:val="single" w:sz="4" w:space="0" w:color="auto"/>
              <w:bottom w:val="single" w:sz="4" w:space="0" w:color="auto"/>
              <w:right w:val="single" w:sz="4" w:space="0" w:color="auto"/>
            </w:tcBorders>
          </w:tcPr>
          <w:p w14:paraId="39262F45" w14:textId="77777777" w:rsidR="00881AB9" w:rsidRDefault="00881AB9">
            <w:pPr>
              <w:rPr>
                <w:rFonts w:eastAsia="Calibri"/>
                <w:color w:val="000000"/>
                <w:sz w:val="22"/>
                <w:szCs w:val="22"/>
              </w:rPr>
            </w:pPr>
          </w:p>
        </w:tc>
        <w:tc>
          <w:tcPr>
            <w:tcW w:w="1177" w:type="dxa"/>
            <w:tcBorders>
              <w:top w:val="single" w:sz="4" w:space="0" w:color="auto"/>
              <w:left w:val="single" w:sz="4" w:space="0" w:color="auto"/>
              <w:bottom w:val="single" w:sz="4" w:space="0" w:color="auto"/>
              <w:right w:val="single" w:sz="4" w:space="0" w:color="auto"/>
            </w:tcBorders>
          </w:tcPr>
          <w:p w14:paraId="39262F46" w14:textId="77777777" w:rsidR="00881AB9" w:rsidRDefault="00881AB9">
            <w:pPr>
              <w:rPr>
                <w:rFonts w:eastAsia="Calibri"/>
                <w:color w:val="000000"/>
                <w:sz w:val="22"/>
                <w:szCs w:val="22"/>
              </w:rPr>
            </w:pPr>
          </w:p>
        </w:tc>
        <w:tc>
          <w:tcPr>
            <w:tcW w:w="1029" w:type="dxa"/>
            <w:tcBorders>
              <w:top w:val="single" w:sz="4" w:space="0" w:color="auto"/>
              <w:left w:val="single" w:sz="4" w:space="0" w:color="auto"/>
              <w:bottom w:val="single" w:sz="4" w:space="0" w:color="auto"/>
              <w:right w:val="single" w:sz="4" w:space="0" w:color="auto"/>
            </w:tcBorders>
          </w:tcPr>
          <w:p w14:paraId="39262F47" w14:textId="77777777" w:rsidR="00881AB9" w:rsidRDefault="00881AB9">
            <w:pPr>
              <w:rPr>
                <w:rFonts w:eastAsia="Calibri"/>
                <w:color w:val="000000"/>
                <w:sz w:val="22"/>
                <w:szCs w:val="22"/>
              </w:rPr>
            </w:pPr>
          </w:p>
        </w:tc>
        <w:tc>
          <w:tcPr>
            <w:tcW w:w="973" w:type="dxa"/>
            <w:tcBorders>
              <w:top w:val="single" w:sz="4" w:space="0" w:color="auto"/>
              <w:left w:val="single" w:sz="4" w:space="0" w:color="auto"/>
              <w:bottom w:val="single" w:sz="4" w:space="0" w:color="auto"/>
              <w:right w:val="single" w:sz="4" w:space="0" w:color="auto"/>
            </w:tcBorders>
          </w:tcPr>
          <w:p w14:paraId="39262F48" w14:textId="77777777" w:rsidR="00881AB9" w:rsidRDefault="00881AB9">
            <w:pPr>
              <w:rPr>
                <w:rFonts w:eastAsia="Calibri"/>
                <w:color w:val="000000"/>
                <w:sz w:val="22"/>
                <w:szCs w:val="22"/>
              </w:rPr>
            </w:pPr>
          </w:p>
        </w:tc>
        <w:tc>
          <w:tcPr>
            <w:tcW w:w="1093" w:type="dxa"/>
            <w:tcBorders>
              <w:top w:val="single" w:sz="4" w:space="0" w:color="auto"/>
              <w:left w:val="single" w:sz="4" w:space="0" w:color="auto"/>
              <w:bottom w:val="single" w:sz="4" w:space="0" w:color="auto"/>
              <w:right w:val="single" w:sz="4" w:space="0" w:color="auto"/>
            </w:tcBorders>
          </w:tcPr>
          <w:p w14:paraId="39262F49" w14:textId="77777777" w:rsidR="00881AB9" w:rsidRDefault="00881AB9">
            <w:pPr>
              <w:rPr>
                <w:rFonts w:eastAsia="Calibri"/>
                <w:color w:val="000000"/>
                <w:sz w:val="22"/>
                <w:szCs w:val="22"/>
              </w:rPr>
            </w:pPr>
          </w:p>
        </w:tc>
        <w:tc>
          <w:tcPr>
            <w:tcW w:w="965" w:type="dxa"/>
            <w:tcBorders>
              <w:top w:val="single" w:sz="4" w:space="0" w:color="auto"/>
              <w:left w:val="single" w:sz="4" w:space="0" w:color="auto"/>
              <w:bottom w:val="single" w:sz="4" w:space="0" w:color="auto"/>
              <w:right w:val="single" w:sz="4" w:space="0" w:color="auto"/>
            </w:tcBorders>
          </w:tcPr>
          <w:p w14:paraId="39262F4A" w14:textId="77777777" w:rsidR="00881AB9" w:rsidRDefault="00881AB9">
            <w:pPr>
              <w:rPr>
                <w:rFonts w:eastAsia="Calibri"/>
                <w:color w:val="000000"/>
                <w:sz w:val="22"/>
                <w:szCs w:val="22"/>
              </w:rPr>
            </w:pPr>
          </w:p>
        </w:tc>
        <w:tc>
          <w:tcPr>
            <w:tcW w:w="688" w:type="dxa"/>
            <w:tcBorders>
              <w:top w:val="single" w:sz="4" w:space="0" w:color="auto"/>
              <w:left w:val="single" w:sz="4" w:space="0" w:color="auto"/>
              <w:bottom w:val="single" w:sz="4" w:space="0" w:color="auto"/>
              <w:right w:val="single" w:sz="4" w:space="0" w:color="auto"/>
            </w:tcBorders>
          </w:tcPr>
          <w:p w14:paraId="39262F4B" w14:textId="77777777" w:rsidR="00881AB9" w:rsidRDefault="00881AB9">
            <w:pPr>
              <w:rPr>
                <w:rFonts w:eastAsia="Calibri"/>
                <w:color w:val="000000"/>
                <w:sz w:val="22"/>
                <w:szCs w:val="22"/>
              </w:rPr>
            </w:pPr>
          </w:p>
        </w:tc>
      </w:tr>
    </w:tbl>
    <w:p w14:paraId="39262F4D" w14:textId="77777777" w:rsidR="00881AB9" w:rsidRDefault="00881AB9">
      <w:pPr>
        <w:rPr>
          <w:rFonts w:eastAsia="Calibri"/>
          <w:color w:val="000000"/>
          <w:szCs w:val="24"/>
        </w:rPr>
      </w:pPr>
    </w:p>
    <w:p w14:paraId="39262F4E" w14:textId="77777777" w:rsidR="00881AB9" w:rsidRDefault="00D1249F">
      <w:pPr>
        <w:tabs>
          <w:tab w:val="center" w:pos="1560"/>
          <w:tab w:val="center" w:pos="7371"/>
          <w:tab w:val="center" w:pos="14034"/>
        </w:tabs>
        <w:rPr>
          <w:rFonts w:eastAsia="Calibri"/>
          <w:color w:val="000000"/>
          <w:szCs w:val="24"/>
        </w:rPr>
      </w:pPr>
      <w:r>
        <w:rPr>
          <w:rFonts w:eastAsia="Calibri"/>
          <w:color w:val="000000"/>
          <w:szCs w:val="24"/>
        </w:rPr>
        <w:tab/>
        <w:t>__________________________</w:t>
      </w:r>
      <w:r>
        <w:rPr>
          <w:rFonts w:eastAsia="Calibri"/>
          <w:color w:val="000000"/>
          <w:szCs w:val="24"/>
        </w:rPr>
        <w:tab/>
        <w:t>________________________</w:t>
      </w:r>
      <w:r>
        <w:rPr>
          <w:rFonts w:eastAsia="Calibri"/>
          <w:color w:val="000000"/>
          <w:szCs w:val="24"/>
        </w:rPr>
        <w:tab/>
        <w:t>____________________________</w:t>
      </w:r>
    </w:p>
    <w:p w14:paraId="39262F4F" w14:textId="77777777" w:rsidR="00881AB9" w:rsidRDefault="00D1249F">
      <w:pPr>
        <w:tabs>
          <w:tab w:val="center" w:pos="1560"/>
          <w:tab w:val="center" w:pos="7371"/>
          <w:tab w:val="center" w:pos="14034"/>
        </w:tabs>
        <w:rPr>
          <w:rFonts w:eastAsia="Calibri"/>
          <w:color w:val="000000"/>
          <w:sz w:val="22"/>
          <w:szCs w:val="24"/>
        </w:rPr>
      </w:pPr>
      <w:r>
        <w:rPr>
          <w:rFonts w:eastAsia="Calibri"/>
          <w:color w:val="000000"/>
          <w:sz w:val="22"/>
          <w:szCs w:val="24"/>
        </w:rPr>
        <w:tab/>
        <w:t xml:space="preserve">       (pareigų pavadinimas)                                                                                     (parašas)                                                                                (vardas ir pavardė)</w:t>
      </w:r>
    </w:p>
    <w:p w14:paraId="39262F50" w14:textId="77777777" w:rsidR="00881AB9" w:rsidRDefault="00881AB9">
      <w:pPr>
        <w:rPr>
          <w:szCs w:val="24"/>
        </w:rPr>
      </w:pPr>
    </w:p>
    <w:p w14:paraId="39262F54" w14:textId="20A2AC32" w:rsidR="00881AB9" w:rsidRPr="003C1721" w:rsidRDefault="00D1249F" w:rsidP="003C1721">
      <w:pPr>
        <w:rPr>
          <w:sz w:val="20"/>
          <w:szCs w:val="24"/>
        </w:rPr>
      </w:pPr>
      <w:r>
        <w:rPr>
          <w:sz w:val="20"/>
          <w:szCs w:val="24"/>
        </w:rPr>
        <w:t>*Ši skiltis pildoma tik registruojant gautus Lietuvai perduotus įslaptintus dokumentus, žymimus slaptumo žymomis „Visiškai slaptai“ ir „Slaptai“.</w:t>
      </w:r>
    </w:p>
    <w:p w14:paraId="1603CF43" w14:textId="77777777" w:rsidR="003C1721" w:rsidRDefault="003C1721" w:rsidP="003C1721">
      <w:pPr>
        <w:ind w:right="282"/>
        <w:sectPr w:rsidR="003C1721" w:rsidSect="003C1721">
          <w:headerReference w:type="even" r:id="rId16"/>
          <w:headerReference w:type="default" r:id="rId17"/>
          <w:footerReference w:type="even" r:id="rId18"/>
          <w:footerReference w:type="default" r:id="rId19"/>
          <w:headerReference w:type="first" r:id="rId20"/>
          <w:footerReference w:type="first" r:id="rId21"/>
          <w:pgSz w:w="16838" w:h="11906" w:orient="landscape" w:code="9"/>
          <w:pgMar w:top="1701" w:right="1701" w:bottom="567" w:left="1134" w:header="567" w:footer="567" w:gutter="0"/>
          <w:pgNumType w:start="1"/>
          <w:cols w:space="1296"/>
          <w:titlePg/>
          <w:docGrid w:linePitch="326"/>
        </w:sectPr>
      </w:pPr>
    </w:p>
    <w:p w14:paraId="39262F56" w14:textId="65124BF1" w:rsidR="00881AB9" w:rsidRDefault="00D1249F">
      <w:pPr>
        <w:ind w:left="4536" w:right="282"/>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2F57" w14:textId="77777777" w:rsidR="00881AB9" w:rsidRDefault="00D1249F">
      <w:pPr>
        <w:ind w:left="4536" w:right="282"/>
        <w:rPr>
          <w:rFonts w:eastAsia="Calibri"/>
          <w:color w:val="000000"/>
          <w:szCs w:val="24"/>
          <w:lang w:eastAsia="lt-LT"/>
        </w:rPr>
      </w:pPr>
      <w:r>
        <w:rPr>
          <w:rFonts w:eastAsia="Calibri"/>
          <w:color w:val="000000"/>
          <w:szCs w:val="24"/>
          <w:lang w:eastAsia="lt-LT"/>
        </w:rPr>
        <w:t xml:space="preserve">Europos Sąjungos Lietuvos Respublikai </w:t>
      </w:r>
    </w:p>
    <w:p w14:paraId="39262F58" w14:textId="77777777" w:rsidR="00881AB9" w:rsidRDefault="00D1249F">
      <w:pPr>
        <w:ind w:left="4536" w:right="282"/>
        <w:rPr>
          <w:rFonts w:eastAsia="Calibri"/>
          <w:color w:val="000000"/>
          <w:szCs w:val="24"/>
        </w:rPr>
      </w:pPr>
      <w:r>
        <w:rPr>
          <w:rFonts w:eastAsia="Calibri"/>
          <w:color w:val="000000"/>
          <w:szCs w:val="24"/>
        </w:rPr>
        <w:t xml:space="preserve">perduotos įslaptintos informacijos </w:t>
      </w:r>
      <w:r>
        <w:rPr>
          <w:rFonts w:eastAsia="Calibri"/>
          <w:color w:val="000000"/>
          <w:szCs w:val="24"/>
          <w:lang w:eastAsia="lt-LT"/>
        </w:rPr>
        <w:t>administravimo tvarkos aprašo</w:t>
      </w:r>
    </w:p>
    <w:p w14:paraId="39262F59" w14:textId="77777777" w:rsidR="00881AB9" w:rsidRDefault="00D1249F">
      <w:pPr>
        <w:ind w:left="4536" w:right="282"/>
        <w:rPr>
          <w:rFonts w:eastAsia="Calibri"/>
          <w:color w:val="000000"/>
          <w:szCs w:val="24"/>
        </w:rPr>
      </w:pPr>
      <w:r>
        <w:rPr>
          <w:rFonts w:eastAsia="Calibri"/>
          <w:color w:val="000000"/>
          <w:szCs w:val="24"/>
        </w:rPr>
        <w:t>2 priedas</w:t>
      </w:r>
    </w:p>
    <w:p w14:paraId="39262F5A" w14:textId="77777777" w:rsidR="00881AB9" w:rsidRDefault="00881AB9">
      <w:pPr>
        <w:ind w:right="282"/>
        <w:jc w:val="right"/>
        <w:rPr>
          <w:rFonts w:eastAsia="Calibri"/>
          <w:color w:val="000000"/>
          <w:szCs w:val="24"/>
        </w:rPr>
      </w:pPr>
    </w:p>
    <w:p w14:paraId="39262F5B" w14:textId="77777777" w:rsidR="00881AB9" w:rsidRDefault="00D1249F">
      <w:pPr>
        <w:jc w:val="center"/>
        <w:rPr>
          <w:b/>
          <w:bCs/>
          <w:szCs w:val="24"/>
          <w:lang w:eastAsia="lt-LT"/>
        </w:rPr>
      </w:pPr>
      <w:r>
        <w:rPr>
          <w:b/>
          <w:bCs/>
          <w:szCs w:val="24"/>
          <w:lang w:eastAsia="lt-LT"/>
        </w:rPr>
        <w:t>(Asmenų, susipažinusių su Lietuvai perduoto įslaptinto dokumento turiniu, sąrašo formos pavyzdys)</w:t>
      </w:r>
    </w:p>
    <w:p w14:paraId="39262F5C" w14:textId="77777777" w:rsidR="00881AB9" w:rsidRDefault="00881AB9">
      <w:pPr>
        <w:ind w:right="282"/>
        <w:jc w:val="center"/>
        <w:rPr>
          <w:b/>
          <w:bCs/>
          <w:szCs w:val="24"/>
          <w:lang w:eastAsia="lt-LT"/>
        </w:rPr>
      </w:pPr>
    </w:p>
    <w:p w14:paraId="39262F5D" w14:textId="38546B05" w:rsidR="00881AB9" w:rsidRDefault="00D1249F">
      <w:pPr>
        <w:ind w:right="282"/>
        <w:jc w:val="center"/>
        <w:rPr>
          <w:b/>
          <w:bCs/>
          <w:szCs w:val="24"/>
          <w:lang w:eastAsia="lt-LT"/>
        </w:rPr>
      </w:pPr>
      <w:r>
        <w:rPr>
          <w:b/>
          <w:bCs/>
          <w:szCs w:val="24"/>
          <w:lang w:eastAsia="lt-LT"/>
        </w:rPr>
        <w:t>____________________________________________________________________</w:t>
      </w:r>
    </w:p>
    <w:p w14:paraId="39262F5E" w14:textId="77777777" w:rsidR="00881AB9" w:rsidRDefault="00D1249F">
      <w:pPr>
        <w:tabs>
          <w:tab w:val="left" w:pos="4198"/>
        </w:tabs>
        <w:ind w:right="282"/>
        <w:jc w:val="center"/>
        <w:rPr>
          <w:rFonts w:eastAsia="Calibri"/>
          <w:color w:val="000000"/>
          <w:sz w:val="22"/>
          <w:szCs w:val="22"/>
        </w:rPr>
      </w:pPr>
      <w:r>
        <w:rPr>
          <w:rFonts w:eastAsia="Calibri"/>
          <w:color w:val="000000"/>
          <w:sz w:val="22"/>
          <w:szCs w:val="22"/>
        </w:rPr>
        <w:t>(dokumento rengėjo pavadinimas)</w:t>
      </w:r>
    </w:p>
    <w:p w14:paraId="39262F5F" w14:textId="77777777" w:rsidR="00881AB9" w:rsidRDefault="00881AB9">
      <w:pPr>
        <w:ind w:right="282"/>
        <w:jc w:val="center"/>
        <w:rPr>
          <w:b/>
          <w:lang w:eastAsia="lt-LT"/>
        </w:rPr>
      </w:pPr>
    </w:p>
    <w:p w14:paraId="39262F60" w14:textId="77777777" w:rsidR="00881AB9" w:rsidRDefault="00881AB9">
      <w:pPr>
        <w:ind w:right="282"/>
        <w:jc w:val="right"/>
        <w:rPr>
          <w:rFonts w:eastAsia="Calibri"/>
          <w:color w:val="000000"/>
          <w:szCs w:val="24"/>
        </w:rPr>
      </w:pPr>
    </w:p>
    <w:p w14:paraId="39262F61" w14:textId="30CCB54F" w:rsidR="00881AB9" w:rsidRDefault="00881AB9">
      <w:pPr>
        <w:ind w:right="282"/>
        <w:jc w:val="center"/>
        <w:rPr>
          <w:b/>
          <w:szCs w:val="24"/>
          <w:lang w:eastAsia="lt-LT"/>
        </w:rPr>
      </w:pPr>
    </w:p>
    <w:p w14:paraId="39262F62" w14:textId="3C8A5543" w:rsidR="00881AB9" w:rsidRDefault="00D1249F">
      <w:pPr>
        <w:jc w:val="center"/>
        <w:rPr>
          <w:b/>
          <w:caps/>
          <w:szCs w:val="24"/>
          <w:lang w:eastAsia="lt-LT"/>
        </w:rPr>
      </w:pPr>
      <w:r>
        <w:rPr>
          <w:b/>
          <w:caps/>
          <w:szCs w:val="24"/>
          <w:lang w:eastAsia="lt-LT"/>
        </w:rPr>
        <w:t>ASMENŲ, SUSIPAŽINUSIŲ SU LIETUVAI PERDUOTų ĮSLAPTINTų DOKUMENTų turiniu, SĄRAŠAS</w:t>
      </w:r>
    </w:p>
    <w:p w14:paraId="39262F63" w14:textId="77777777" w:rsidR="00881AB9" w:rsidRDefault="00881AB9">
      <w:pPr>
        <w:jc w:val="center"/>
        <w:rPr>
          <w:lang w:eastAsia="lt-LT"/>
        </w:rPr>
      </w:pPr>
    </w:p>
    <w:p w14:paraId="39262F64" w14:textId="77777777" w:rsidR="00881AB9" w:rsidRDefault="00881AB9">
      <w:pPr>
        <w:ind w:right="282"/>
        <w:jc w:val="center"/>
        <w:rPr>
          <w:rFonts w:eastAsia="Calibri"/>
          <w:b/>
          <w:bCs/>
          <w:color w:val="000000"/>
          <w:szCs w:val="24"/>
        </w:rPr>
      </w:pPr>
    </w:p>
    <w:p w14:paraId="39262F65" w14:textId="77777777" w:rsidR="00881AB9" w:rsidRDefault="00D1249F">
      <w:pPr>
        <w:ind w:right="282"/>
        <w:jc w:val="center"/>
        <w:rPr>
          <w:rFonts w:eastAsia="Calibri"/>
          <w:color w:val="000000"/>
          <w:szCs w:val="24"/>
        </w:rPr>
      </w:pPr>
      <w:r>
        <w:rPr>
          <w:rFonts w:eastAsia="Calibri"/>
          <w:color w:val="000000"/>
          <w:szCs w:val="24"/>
        </w:rPr>
        <w:t>_____________________________________________________________________</w:t>
      </w:r>
    </w:p>
    <w:p w14:paraId="39262F66" w14:textId="77777777" w:rsidR="00881AB9" w:rsidRDefault="00D1249F">
      <w:pPr>
        <w:ind w:right="282"/>
        <w:jc w:val="center"/>
      </w:pPr>
      <w:r>
        <w:t>(Centrinės registratūros dokumentui suteiktas Nr., registracijos data ir egz. Nr.)</w:t>
      </w:r>
    </w:p>
    <w:p w14:paraId="39262F67" w14:textId="77777777" w:rsidR="00881AB9" w:rsidRDefault="00881AB9">
      <w:pPr>
        <w:ind w:right="282"/>
        <w:jc w:val="center"/>
        <w:rPr>
          <w:szCs w:val="24"/>
        </w:rPr>
      </w:pPr>
    </w:p>
    <w:tbl>
      <w:tblPr>
        <w:tblW w:w="49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8" w:type="dxa"/>
        </w:tblCellMar>
        <w:tblLook w:val="04A0" w:firstRow="1" w:lastRow="0" w:firstColumn="1" w:lastColumn="0" w:noHBand="0" w:noVBand="1"/>
      </w:tblPr>
      <w:tblGrid>
        <w:gridCol w:w="827"/>
        <w:gridCol w:w="3435"/>
        <w:gridCol w:w="1813"/>
        <w:gridCol w:w="1962"/>
        <w:gridCol w:w="1600"/>
      </w:tblGrid>
      <w:tr w:rsidR="00881AB9" w14:paraId="39262F6D" w14:textId="77777777">
        <w:tc>
          <w:tcPr>
            <w:tcW w:w="810" w:type="dxa"/>
            <w:tcBorders>
              <w:top w:val="single" w:sz="4" w:space="0" w:color="auto"/>
              <w:left w:val="single" w:sz="4" w:space="0" w:color="auto"/>
              <w:bottom w:val="single" w:sz="4" w:space="0" w:color="auto"/>
              <w:right w:val="single" w:sz="4" w:space="0" w:color="auto"/>
            </w:tcBorders>
            <w:hideMark/>
          </w:tcPr>
          <w:p w14:paraId="39262F68" w14:textId="77777777" w:rsidR="00881AB9" w:rsidRDefault="00D1249F">
            <w:pPr>
              <w:suppressAutoHyphens/>
              <w:jc w:val="center"/>
              <w:rPr>
                <w:rFonts w:eastAsia="Calibri"/>
                <w:b/>
                <w:color w:val="00000A"/>
                <w:szCs w:val="24"/>
              </w:rPr>
            </w:pPr>
            <w:r>
              <w:rPr>
                <w:b/>
                <w:szCs w:val="24"/>
              </w:rPr>
              <w:t>Eil. Nr.</w:t>
            </w:r>
          </w:p>
        </w:tc>
        <w:tc>
          <w:tcPr>
            <w:tcW w:w="3367" w:type="dxa"/>
            <w:tcBorders>
              <w:top w:val="single" w:sz="4" w:space="0" w:color="auto"/>
              <w:left w:val="single" w:sz="4" w:space="0" w:color="auto"/>
              <w:bottom w:val="single" w:sz="4" w:space="0" w:color="auto"/>
              <w:right w:val="single" w:sz="4" w:space="0" w:color="auto"/>
            </w:tcBorders>
            <w:hideMark/>
          </w:tcPr>
          <w:p w14:paraId="39262F69" w14:textId="77777777" w:rsidR="00881AB9" w:rsidRDefault="00D1249F">
            <w:pPr>
              <w:suppressAutoHyphens/>
              <w:jc w:val="center"/>
              <w:rPr>
                <w:rFonts w:eastAsia="Calibri"/>
                <w:b/>
                <w:color w:val="00000A"/>
                <w:szCs w:val="24"/>
              </w:rPr>
            </w:pPr>
            <w:r>
              <w:rPr>
                <w:b/>
                <w:szCs w:val="24"/>
              </w:rPr>
              <w:t>Asmens, susipažinusio su dokumento turiniu, pareigos, vardas, pavardė</w:t>
            </w:r>
          </w:p>
        </w:tc>
        <w:tc>
          <w:tcPr>
            <w:tcW w:w="1777" w:type="dxa"/>
            <w:tcBorders>
              <w:top w:val="single" w:sz="4" w:space="0" w:color="auto"/>
              <w:left w:val="single" w:sz="4" w:space="0" w:color="auto"/>
              <w:bottom w:val="single" w:sz="4" w:space="0" w:color="auto"/>
              <w:right w:val="single" w:sz="4" w:space="0" w:color="auto"/>
            </w:tcBorders>
            <w:hideMark/>
          </w:tcPr>
          <w:p w14:paraId="39262F6A" w14:textId="77777777" w:rsidR="00881AB9" w:rsidRDefault="00D1249F">
            <w:pPr>
              <w:suppressAutoHyphens/>
              <w:jc w:val="center"/>
              <w:rPr>
                <w:rFonts w:eastAsia="Calibri"/>
                <w:b/>
                <w:color w:val="00000A"/>
                <w:szCs w:val="24"/>
              </w:rPr>
            </w:pPr>
            <w:r>
              <w:rPr>
                <w:b/>
                <w:szCs w:val="24"/>
              </w:rPr>
              <w:t>Susipažinimo su dokumentu data</w:t>
            </w:r>
          </w:p>
        </w:tc>
        <w:tc>
          <w:tcPr>
            <w:tcW w:w="1923" w:type="dxa"/>
            <w:tcBorders>
              <w:top w:val="single" w:sz="4" w:space="0" w:color="auto"/>
              <w:left w:val="single" w:sz="4" w:space="0" w:color="auto"/>
              <w:bottom w:val="single" w:sz="4" w:space="0" w:color="auto"/>
              <w:right w:val="single" w:sz="4" w:space="0" w:color="auto"/>
            </w:tcBorders>
            <w:hideMark/>
          </w:tcPr>
          <w:p w14:paraId="39262F6B" w14:textId="77777777" w:rsidR="00881AB9" w:rsidRDefault="00D1249F">
            <w:pPr>
              <w:suppressAutoHyphens/>
              <w:jc w:val="center"/>
              <w:rPr>
                <w:rFonts w:eastAsia="Calibri"/>
                <w:b/>
                <w:color w:val="00000A"/>
                <w:szCs w:val="24"/>
              </w:rPr>
            </w:pPr>
            <w:r>
              <w:rPr>
                <w:b/>
                <w:szCs w:val="24"/>
              </w:rPr>
              <w:t>Asmens, susipažinusio su dokumentu, parašas</w:t>
            </w:r>
          </w:p>
        </w:tc>
        <w:tc>
          <w:tcPr>
            <w:tcW w:w="1568" w:type="dxa"/>
            <w:tcBorders>
              <w:top w:val="single" w:sz="4" w:space="0" w:color="auto"/>
              <w:left w:val="single" w:sz="4" w:space="0" w:color="auto"/>
              <w:bottom w:val="single" w:sz="4" w:space="0" w:color="auto"/>
              <w:right w:val="single" w:sz="4" w:space="0" w:color="auto"/>
            </w:tcBorders>
            <w:hideMark/>
          </w:tcPr>
          <w:p w14:paraId="39262F6C" w14:textId="77777777" w:rsidR="00881AB9" w:rsidRDefault="00D1249F">
            <w:pPr>
              <w:suppressAutoHyphens/>
              <w:jc w:val="center"/>
              <w:rPr>
                <w:rFonts w:eastAsia="Calibri"/>
                <w:b/>
                <w:color w:val="00000A"/>
                <w:szCs w:val="24"/>
              </w:rPr>
            </w:pPr>
            <w:r>
              <w:rPr>
                <w:b/>
                <w:szCs w:val="24"/>
              </w:rPr>
              <w:t>Pastabos</w:t>
            </w:r>
          </w:p>
        </w:tc>
      </w:tr>
      <w:tr w:rsidR="00881AB9" w14:paraId="39262F73" w14:textId="77777777">
        <w:tc>
          <w:tcPr>
            <w:tcW w:w="810" w:type="dxa"/>
            <w:tcBorders>
              <w:top w:val="single" w:sz="4" w:space="0" w:color="auto"/>
              <w:left w:val="single" w:sz="4" w:space="0" w:color="auto"/>
              <w:bottom w:val="single" w:sz="4" w:space="0" w:color="auto"/>
              <w:right w:val="single" w:sz="4" w:space="0" w:color="auto"/>
            </w:tcBorders>
          </w:tcPr>
          <w:p w14:paraId="39262F6E" w14:textId="77777777" w:rsidR="00881AB9" w:rsidRDefault="00881AB9">
            <w:pPr>
              <w:suppressAutoHyphens/>
              <w:ind w:right="282"/>
              <w:jc w:val="both"/>
              <w:rPr>
                <w:rFonts w:eastAsia="Calibri"/>
                <w:color w:val="00000A"/>
                <w:szCs w:val="24"/>
              </w:rPr>
            </w:pPr>
          </w:p>
        </w:tc>
        <w:tc>
          <w:tcPr>
            <w:tcW w:w="3367" w:type="dxa"/>
            <w:tcBorders>
              <w:top w:val="single" w:sz="4" w:space="0" w:color="auto"/>
              <w:left w:val="single" w:sz="4" w:space="0" w:color="auto"/>
              <w:bottom w:val="single" w:sz="4" w:space="0" w:color="auto"/>
              <w:right w:val="single" w:sz="4" w:space="0" w:color="auto"/>
            </w:tcBorders>
          </w:tcPr>
          <w:p w14:paraId="39262F6F" w14:textId="77777777" w:rsidR="00881AB9" w:rsidRDefault="00881AB9">
            <w:pPr>
              <w:suppressAutoHyphens/>
              <w:ind w:right="282"/>
              <w:jc w:val="both"/>
              <w:rPr>
                <w:rFonts w:eastAsia="Calibri"/>
                <w:color w:val="00000A"/>
                <w:szCs w:val="24"/>
              </w:rPr>
            </w:pPr>
          </w:p>
        </w:tc>
        <w:tc>
          <w:tcPr>
            <w:tcW w:w="1777" w:type="dxa"/>
            <w:tcBorders>
              <w:top w:val="single" w:sz="4" w:space="0" w:color="auto"/>
              <w:left w:val="single" w:sz="4" w:space="0" w:color="auto"/>
              <w:bottom w:val="single" w:sz="4" w:space="0" w:color="auto"/>
              <w:right w:val="single" w:sz="4" w:space="0" w:color="auto"/>
            </w:tcBorders>
          </w:tcPr>
          <w:p w14:paraId="39262F70" w14:textId="77777777" w:rsidR="00881AB9" w:rsidRDefault="00881AB9">
            <w:pPr>
              <w:suppressAutoHyphens/>
              <w:ind w:right="282"/>
              <w:jc w:val="both"/>
              <w:rPr>
                <w:rFonts w:eastAsia="Calibri"/>
                <w:color w:val="00000A"/>
                <w:szCs w:val="24"/>
              </w:rPr>
            </w:pPr>
          </w:p>
        </w:tc>
        <w:tc>
          <w:tcPr>
            <w:tcW w:w="1923" w:type="dxa"/>
            <w:tcBorders>
              <w:top w:val="single" w:sz="4" w:space="0" w:color="auto"/>
              <w:left w:val="single" w:sz="4" w:space="0" w:color="auto"/>
              <w:bottom w:val="single" w:sz="4" w:space="0" w:color="auto"/>
              <w:right w:val="single" w:sz="4" w:space="0" w:color="auto"/>
            </w:tcBorders>
          </w:tcPr>
          <w:p w14:paraId="39262F71" w14:textId="77777777" w:rsidR="00881AB9" w:rsidRDefault="00881AB9">
            <w:pPr>
              <w:suppressAutoHyphens/>
              <w:ind w:right="282"/>
              <w:jc w:val="both"/>
              <w:rPr>
                <w:rFonts w:eastAsia="Calibri"/>
                <w:color w:val="00000A"/>
                <w:szCs w:val="24"/>
              </w:rPr>
            </w:pPr>
          </w:p>
        </w:tc>
        <w:tc>
          <w:tcPr>
            <w:tcW w:w="1568" w:type="dxa"/>
            <w:tcBorders>
              <w:top w:val="single" w:sz="4" w:space="0" w:color="auto"/>
              <w:left w:val="single" w:sz="4" w:space="0" w:color="auto"/>
              <w:bottom w:val="single" w:sz="4" w:space="0" w:color="auto"/>
              <w:right w:val="single" w:sz="4" w:space="0" w:color="auto"/>
            </w:tcBorders>
          </w:tcPr>
          <w:p w14:paraId="39262F72" w14:textId="77777777" w:rsidR="00881AB9" w:rsidRDefault="00881AB9">
            <w:pPr>
              <w:suppressAutoHyphens/>
              <w:ind w:right="282"/>
              <w:jc w:val="both"/>
              <w:rPr>
                <w:rFonts w:eastAsia="Calibri"/>
                <w:color w:val="00000A"/>
                <w:szCs w:val="24"/>
              </w:rPr>
            </w:pPr>
          </w:p>
        </w:tc>
      </w:tr>
      <w:tr w:rsidR="00881AB9" w14:paraId="39262F79" w14:textId="77777777">
        <w:tc>
          <w:tcPr>
            <w:tcW w:w="810" w:type="dxa"/>
            <w:tcBorders>
              <w:top w:val="single" w:sz="4" w:space="0" w:color="auto"/>
              <w:left w:val="single" w:sz="4" w:space="0" w:color="auto"/>
              <w:bottom w:val="single" w:sz="4" w:space="0" w:color="auto"/>
              <w:right w:val="single" w:sz="4" w:space="0" w:color="auto"/>
            </w:tcBorders>
          </w:tcPr>
          <w:p w14:paraId="39262F74" w14:textId="77777777" w:rsidR="00881AB9" w:rsidRDefault="00881AB9">
            <w:pPr>
              <w:suppressAutoHyphens/>
              <w:ind w:right="282"/>
              <w:jc w:val="both"/>
              <w:rPr>
                <w:rFonts w:eastAsia="Calibri"/>
                <w:color w:val="00000A"/>
                <w:szCs w:val="24"/>
              </w:rPr>
            </w:pPr>
          </w:p>
        </w:tc>
        <w:tc>
          <w:tcPr>
            <w:tcW w:w="3367" w:type="dxa"/>
            <w:tcBorders>
              <w:top w:val="single" w:sz="4" w:space="0" w:color="auto"/>
              <w:left w:val="single" w:sz="4" w:space="0" w:color="auto"/>
              <w:bottom w:val="single" w:sz="4" w:space="0" w:color="auto"/>
              <w:right w:val="single" w:sz="4" w:space="0" w:color="auto"/>
            </w:tcBorders>
          </w:tcPr>
          <w:p w14:paraId="39262F75" w14:textId="77777777" w:rsidR="00881AB9" w:rsidRDefault="00881AB9">
            <w:pPr>
              <w:suppressAutoHyphens/>
              <w:ind w:right="282"/>
              <w:jc w:val="both"/>
              <w:rPr>
                <w:rFonts w:eastAsia="Calibri"/>
                <w:color w:val="00000A"/>
                <w:szCs w:val="24"/>
              </w:rPr>
            </w:pPr>
          </w:p>
        </w:tc>
        <w:tc>
          <w:tcPr>
            <w:tcW w:w="1777" w:type="dxa"/>
            <w:tcBorders>
              <w:top w:val="single" w:sz="4" w:space="0" w:color="auto"/>
              <w:left w:val="single" w:sz="4" w:space="0" w:color="auto"/>
              <w:bottom w:val="single" w:sz="4" w:space="0" w:color="auto"/>
              <w:right w:val="single" w:sz="4" w:space="0" w:color="auto"/>
            </w:tcBorders>
          </w:tcPr>
          <w:p w14:paraId="39262F76" w14:textId="77777777" w:rsidR="00881AB9" w:rsidRDefault="00881AB9">
            <w:pPr>
              <w:suppressAutoHyphens/>
              <w:ind w:right="282"/>
              <w:jc w:val="both"/>
              <w:rPr>
                <w:rFonts w:eastAsia="Calibri"/>
                <w:color w:val="00000A"/>
                <w:szCs w:val="24"/>
              </w:rPr>
            </w:pPr>
          </w:p>
        </w:tc>
        <w:tc>
          <w:tcPr>
            <w:tcW w:w="1923" w:type="dxa"/>
            <w:tcBorders>
              <w:top w:val="single" w:sz="4" w:space="0" w:color="auto"/>
              <w:left w:val="single" w:sz="4" w:space="0" w:color="auto"/>
              <w:bottom w:val="single" w:sz="4" w:space="0" w:color="auto"/>
              <w:right w:val="single" w:sz="4" w:space="0" w:color="auto"/>
            </w:tcBorders>
          </w:tcPr>
          <w:p w14:paraId="39262F77" w14:textId="77777777" w:rsidR="00881AB9" w:rsidRDefault="00881AB9">
            <w:pPr>
              <w:suppressAutoHyphens/>
              <w:ind w:right="282"/>
              <w:jc w:val="both"/>
              <w:rPr>
                <w:rFonts w:eastAsia="Calibri"/>
                <w:color w:val="00000A"/>
                <w:szCs w:val="24"/>
              </w:rPr>
            </w:pPr>
          </w:p>
        </w:tc>
        <w:tc>
          <w:tcPr>
            <w:tcW w:w="1568" w:type="dxa"/>
            <w:tcBorders>
              <w:top w:val="single" w:sz="4" w:space="0" w:color="auto"/>
              <w:left w:val="single" w:sz="4" w:space="0" w:color="auto"/>
              <w:bottom w:val="single" w:sz="4" w:space="0" w:color="auto"/>
              <w:right w:val="single" w:sz="4" w:space="0" w:color="auto"/>
            </w:tcBorders>
          </w:tcPr>
          <w:p w14:paraId="39262F78" w14:textId="77777777" w:rsidR="00881AB9" w:rsidRDefault="00881AB9">
            <w:pPr>
              <w:suppressAutoHyphens/>
              <w:ind w:right="282"/>
              <w:jc w:val="both"/>
              <w:rPr>
                <w:rFonts w:eastAsia="Calibri"/>
                <w:color w:val="00000A"/>
                <w:szCs w:val="24"/>
              </w:rPr>
            </w:pPr>
          </w:p>
        </w:tc>
      </w:tr>
      <w:tr w:rsidR="00881AB9" w14:paraId="39262F7F" w14:textId="77777777">
        <w:tc>
          <w:tcPr>
            <w:tcW w:w="810" w:type="dxa"/>
            <w:tcBorders>
              <w:top w:val="single" w:sz="4" w:space="0" w:color="auto"/>
              <w:left w:val="single" w:sz="4" w:space="0" w:color="auto"/>
              <w:bottom w:val="single" w:sz="4" w:space="0" w:color="auto"/>
              <w:right w:val="single" w:sz="4" w:space="0" w:color="auto"/>
            </w:tcBorders>
          </w:tcPr>
          <w:p w14:paraId="39262F7A" w14:textId="77777777" w:rsidR="00881AB9" w:rsidRDefault="00881AB9">
            <w:pPr>
              <w:suppressAutoHyphens/>
              <w:ind w:right="282"/>
              <w:jc w:val="both"/>
              <w:rPr>
                <w:rFonts w:eastAsia="Calibri"/>
                <w:color w:val="00000A"/>
                <w:szCs w:val="24"/>
              </w:rPr>
            </w:pPr>
          </w:p>
        </w:tc>
        <w:tc>
          <w:tcPr>
            <w:tcW w:w="3367" w:type="dxa"/>
            <w:tcBorders>
              <w:top w:val="single" w:sz="4" w:space="0" w:color="auto"/>
              <w:left w:val="single" w:sz="4" w:space="0" w:color="auto"/>
              <w:bottom w:val="single" w:sz="4" w:space="0" w:color="auto"/>
              <w:right w:val="single" w:sz="4" w:space="0" w:color="auto"/>
            </w:tcBorders>
          </w:tcPr>
          <w:p w14:paraId="39262F7B" w14:textId="77777777" w:rsidR="00881AB9" w:rsidRDefault="00881AB9">
            <w:pPr>
              <w:suppressAutoHyphens/>
              <w:ind w:right="282"/>
              <w:jc w:val="both"/>
              <w:rPr>
                <w:rFonts w:eastAsia="Calibri"/>
                <w:color w:val="00000A"/>
                <w:szCs w:val="24"/>
              </w:rPr>
            </w:pPr>
          </w:p>
        </w:tc>
        <w:tc>
          <w:tcPr>
            <w:tcW w:w="1777" w:type="dxa"/>
            <w:tcBorders>
              <w:top w:val="single" w:sz="4" w:space="0" w:color="auto"/>
              <w:left w:val="single" w:sz="4" w:space="0" w:color="auto"/>
              <w:bottom w:val="single" w:sz="4" w:space="0" w:color="auto"/>
              <w:right w:val="single" w:sz="4" w:space="0" w:color="auto"/>
            </w:tcBorders>
          </w:tcPr>
          <w:p w14:paraId="39262F7C" w14:textId="77777777" w:rsidR="00881AB9" w:rsidRDefault="00881AB9">
            <w:pPr>
              <w:suppressAutoHyphens/>
              <w:ind w:right="282"/>
              <w:jc w:val="both"/>
              <w:rPr>
                <w:rFonts w:eastAsia="Calibri"/>
                <w:color w:val="00000A"/>
                <w:szCs w:val="24"/>
              </w:rPr>
            </w:pPr>
          </w:p>
        </w:tc>
        <w:tc>
          <w:tcPr>
            <w:tcW w:w="1923" w:type="dxa"/>
            <w:tcBorders>
              <w:top w:val="single" w:sz="4" w:space="0" w:color="auto"/>
              <w:left w:val="single" w:sz="4" w:space="0" w:color="auto"/>
              <w:bottom w:val="single" w:sz="4" w:space="0" w:color="auto"/>
              <w:right w:val="single" w:sz="4" w:space="0" w:color="auto"/>
            </w:tcBorders>
          </w:tcPr>
          <w:p w14:paraId="39262F7D" w14:textId="77777777" w:rsidR="00881AB9" w:rsidRDefault="00881AB9">
            <w:pPr>
              <w:suppressAutoHyphens/>
              <w:ind w:right="282"/>
              <w:jc w:val="both"/>
              <w:rPr>
                <w:rFonts w:eastAsia="Calibri"/>
                <w:color w:val="00000A"/>
                <w:szCs w:val="24"/>
              </w:rPr>
            </w:pPr>
          </w:p>
        </w:tc>
        <w:tc>
          <w:tcPr>
            <w:tcW w:w="1568" w:type="dxa"/>
            <w:tcBorders>
              <w:top w:val="single" w:sz="4" w:space="0" w:color="auto"/>
              <w:left w:val="single" w:sz="4" w:space="0" w:color="auto"/>
              <w:bottom w:val="single" w:sz="4" w:space="0" w:color="auto"/>
              <w:right w:val="single" w:sz="4" w:space="0" w:color="auto"/>
            </w:tcBorders>
          </w:tcPr>
          <w:p w14:paraId="39262F7E" w14:textId="77777777" w:rsidR="00881AB9" w:rsidRDefault="00881AB9">
            <w:pPr>
              <w:suppressAutoHyphens/>
              <w:ind w:right="282"/>
              <w:jc w:val="both"/>
              <w:rPr>
                <w:rFonts w:eastAsia="Calibri"/>
                <w:color w:val="00000A"/>
                <w:szCs w:val="24"/>
              </w:rPr>
            </w:pPr>
          </w:p>
        </w:tc>
      </w:tr>
      <w:tr w:rsidR="00881AB9" w14:paraId="39262F85" w14:textId="77777777">
        <w:tc>
          <w:tcPr>
            <w:tcW w:w="810" w:type="dxa"/>
            <w:tcBorders>
              <w:top w:val="single" w:sz="4" w:space="0" w:color="auto"/>
              <w:left w:val="single" w:sz="4" w:space="0" w:color="auto"/>
              <w:bottom w:val="single" w:sz="4" w:space="0" w:color="auto"/>
              <w:right w:val="single" w:sz="4" w:space="0" w:color="auto"/>
            </w:tcBorders>
          </w:tcPr>
          <w:p w14:paraId="39262F80" w14:textId="77777777" w:rsidR="00881AB9" w:rsidRDefault="00881AB9">
            <w:pPr>
              <w:suppressAutoHyphens/>
              <w:ind w:right="282"/>
              <w:jc w:val="both"/>
              <w:rPr>
                <w:rFonts w:eastAsia="Calibri"/>
                <w:color w:val="00000A"/>
                <w:szCs w:val="24"/>
              </w:rPr>
            </w:pPr>
          </w:p>
        </w:tc>
        <w:tc>
          <w:tcPr>
            <w:tcW w:w="3367" w:type="dxa"/>
            <w:tcBorders>
              <w:top w:val="single" w:sz="4" w:space="0" w:color="auto"/>
              <w:left w:val="single" w:sz="4" w:space="0" w:color="auto"/>
              <w:bottom w:val="single" w:sz="4" w:space="0" w:color="auto"/>
              <w:right w:val="single" w:sz="4" w:space="0" w:color="auto"/>
            </w:tcBorders>
          </w:tcPr>
          <w:p w14:paraId="39262F81" w14:textId="77777777" w:rsidR="00881AB9" w:rsidRDefault="00881AB9">
            <w:pPr>
              <w:suppressAutoHyphens/>
              <w:ind w:right="282"/>
              <w:jc w:val="both"/>
              <w:rPr>
                <w:rFonts w:eastAsia="Calibri"/>
                <w:color w:val="00000A"/>
                <w:szCs w:val="24"/>
              </w:rPr>
            </w:pPr>
          </w:p>
        </w:tc>
        <w:tc>
          <w:tcPr>
            <w:tcW w:w="1777" w:type="dxa"/>
            <w:tcBorders>
              <w:top w:val="single" w:sz="4" w:space="0" w:color="auto"/>
              <w:left w:val="single" w:sz="4" w:space="0" w:color="auto"/>
              <w:bottom w:val="single" w:sz="4" w:space="0" w:color="auto"/>
              <w:right w:val="single" w:sz="4" w:space="0" w:color="auto"/>
            </w:tcBorders>
          </w:tcPr>
          <w:p w14:paraId="39262F82" w14:textId="77777777" w:rsidR="00881AB9" w:rsidRDefault="00881AB9">
            <w:pPr>
              <w:suppressAutoHyphens/>
              <w:ind w:right="282"/>
              <w:jc w:val="both"/>
              <w:rPr>
                <w:rFonts w:eastAsia="Calibri"/>
                <w:color w:val="00000A"/>
                <w:szCs w:val="24"/>
              </w:rPr>
            </w:pPr>
          </w:p>
        </w:tc>
        <w:tc>
          <w:tcPr>
            <w:tcW w:w="1923" w:type="dxa"/>
            <w:tcBorders>
              <w:top w:val="single" w:sz="4" w:space="0" w:color="auto"/>
              <w:left w:val="single" w:sz="4" w:space="0" w:color="auto"/>
              <w:bottom w:val="single" w:sz="4" w:space="0" w:color="auto"/>
              <w:right w:val="single" w:sz="4" w:space="0" w:color="auto"/>
            </w:tcBorders>
          </w:tcPr>
          <w:p w14:paraId="39262F83" w14:textId="77777777" w:rsidR="00881AB9" w:rsidRDefault="00881AB9">
            <w:pPr>
              <w:suppressAutoHyphens/>
              <w:ind w:right="282"/>
              <w:jc w:val="both"/>
              <w:rPr>
                <w:rFonts w:eastAsia="Calibri"/>
                <w:color w:val="00000A"/>
                <w:szCs w:val="24"/>
              </w:rPr>
            </w:pPr>
          </w:p>
        </w:tc>
        <w:tc>
          <w:tcPr>
            <w:tcW w:w="1568" w:type="dxa"/>
            <w:tcBorders>
              <w:top w:val="single" w:sz="4" w:space="0" w:color="auto"/>
              <w:left w:val="single" w:sz="4" w:space="0" w:color="auto"/>
              <w:bottom w:val="single" w:sz="4" w:space="0" w:color="auto"/>
              <w:right w:val="single" w:sz="4" w:space="0" w:color="auto"/>
            </w:tcBorders>
          </w:tcPr>
          <w:p w14:paraId="39262F84" w14:textId="77777777" w:rsidR="00881AB9" w:rsidRDefault="00881AB9">
            <w:pPr>
              <w:suppressAutoHyphens/>
              <w:ind w:right="282"/>
              <w:jc w:val="both"/>
              <w:rPr>
                <w:rFonts w:eastAsia="Calibri"/>
                <w:color w:val="00000A"/>
                <w:szCs w:val="24"/>
              </w:rPr>
            </w:pPr>
          </w:p>
        </w:tc>
      </w:tr>
      <w:tr w:rsidR="00881AB9" w14:paraId="39262F8B" w14:textId="77777777">
        <w:tc>
          <w:tcPr>
            <w:tcW w:w="810" w:type="dxa"/>
            <w:tcBorders>
              <w:top w:val="single" w:sz="4" w:space="0" w:color="auto"/>
              <w:left w:val="single" w:sz="4" w:space="0" w:color="auto"/>
              <w:bottom w:val="single" w:sz="4" w:space="0" w:color="auto"/>
              <w:right w:val="single" w:sz="4" w:space="0" w:color="auto"/>
            </w:tcBorders>
          </w:tcPr>
          <w:p w14:paraId="39262F86" w14:textId="77777777" w:rsidR="00881AB9" w:rsidRDefault="00881AB9">
            <w:pPr>
              <w:suppressAutoHyphens/>
              <w:ind w:right="282"/>
              <w:jc w:val="both"/>
              <w:rPr>
                <w:rFonts w:eastAsia="Calibri"/>
                <w:color w:val="00000A"/>
                <w:szCs w:val="24"/>
              </w:rPr>
            </w:pPr>
          </w:p>
        </w:tc>
        <w:tc>
          <w:tcPr>
            <w:tcW w:w="3367" w:type="dxa"/>
            <w:tcBorders>
              <w:top w:val="single" w:sz="4" w:space="0" w:color="auto"/>
              <w:left w:val="single" w:sz="4" w:space="0" w:color="auto"/>
              <w:bottom w:val="single" w:sz="4" w:space="0" w:color="auto"/>
              <w:right w:val="single" w:sz="4" w:space="0" w:color="auto"/>
            </w:tcBorders>
          </w:tcPr>
          <w:p w14:paraId="39262F87" w14:textId="77777777" w:rsidR="00881AB9" w:rsidRDefault="00881AB9">
            <w:pPr>
              <w:suppressAutoHyphens/>
              <w:ind w:right="282"/>
              <w:jc w:val="both"/>
              <w:rPr>
                <w:rFonts w:eastAsia="Calibri"/>
                <w:color w:val="00000A"/>
                <w:szCs w:val="24"/>
              </w:rPr>
            </w:pPr>
          </w:p>
        </w:tc>
        <w:tc>
          <w:tcPr>
            <w:tcW w:w="1777" w:type="dxa"/>
            <w:tcBorders>
              <w:top w:val="single" w:sz="4" w:space="0" w:color="auto"/>
              <w:left w:val="single" w:sz="4" w:space="0" w:color="auto"/>
              <w:bottom w:val="single" w:sz="4" w:space="0" w:color="auto"/>
              <w:right w:val="single" w:sz="4" w:space="0" w:color="auto"/>
            </w:tcBorders>
          </w:tcPr>
          <w:p w14:paraId="39262F88" w14:textId="77777777" w:rsidR="00881AB9" w:rsidRDefault="00881AB9">
            <w:pPr>
              <w:suppressAutoHyphens/>
              <w:ind w:right="282"/>
              <w:jc w:val="both"/>
              <w:rPr>
                <w:rFonts w:eastAsia="Calibri"/>
                <w:color w:val="00000A"/>
                <w:szCs w:val="24"/>
              </w:rPr>
            </w:pPr>
          </w:p>
        </w:tc>
        <w:tc>
          <w:tcPr>
            <w:tcW w:w="1923" w:type="dxa"/>
            <w:tcBorders>
              <w:top w:val="single" w:sz="4" w:space="0" w:color="auto"/>
              <w:left w:val="single" w:sz="4" w:space="0" w:color="auto"/>
              <w:bottom w:val="single" w:sz="4" w:space="0" w:color="auto"/>
              <w:right w:val="single" w:sz="4" w:space="0" w:color="auto"/>
            </w:tcBorders>
          </w:tcPr>
          <w:p w14:paraId="39262F89" w14:textId="77777777" w:rsidR="00881AB9" w:rsidRDefault="00881AB9">
            <w:pPr>
              <w:suppressAutoHyphens/>
              <w:ind w:right="282"/>
              <w:jc w:val="both"/>
              <w:rPr>
                <w:rFonts w:eastAsia="Calibri"/>
                <w:color w:val="00000A"/>
                <w:szCs w:val="24"/>
              </w:rPr>
            </w:pPr>
          </w:p>
        </w:tc>
        <w:tc>
          <w:tcPr>
            <w:tcW w:w="1568" w:type="dxa"/>
            <w:tcBorders>
              <w:top w:val="single" w:sz="4" w:space="0" w:color="auto"/>
              <w:left w:val="single" w:sz="4" w:space="0" w:color="auto"/>
              <w:bottom w:val="single" w:sz="4" w:space="0" w:color="auto"/>
              <w:right w:val="single" w:sz="4" w:space="0" w:color="auto"/>
            </w:tcBorders>
          </w:tcPr>
          <w:p w14:paraId="39262F8A" w14:textId="77777777" w:rsidR="00881AB9" w:rsidRDefault="00881AB9">
            <w:pPr>
              <w:suppressAutoHyphens/>
              <w:ind w:right="282"/>
              <w:jc w:val="both"/>
              <w:rPr>
                <w:rFonts w:eastAsia="Calibri"/>
                <w:color w:val="00000A"/>
                <w:szCs w:val="24"/>
              </w:rPr>
            </w:pPr>
          </w:p>
        </w:tc>
      </w:tr>
    </w:tbl>
    <w:p w14:paraId="39262F8C" w14:textId="77777777" w:rsidR="00881AB9" w:rsidRDefault="00881AB9">
      <w:pPr>
        <w:ind w:right="282"/>
        <w:jc w:val="both"/>
        <w:rPr>
          <w:rFonts w:eastAsia="Calibri"/>
          <w:color w:val="00000A"/>
          <w:szCs w:val="24"/>
        </w:rPr>
      </w:pPr>
    </w:p>
    <w:p w14:paraId="39262F8E" w14:textId="6AAD47CB" w:rsidR="00881AB9" w:rsidRPr="003C1721" w:rsidRDefault="00D1249F" w:rsidP="003C1721">
      <w:pPr>
        <w:tabs>
          <w:tab w:val="left" w:pos="6237"/>
          <w:tab w:val="right" w:pos="8306"/>
        </w:tabs>
        <w:ind w:right="282"/>
      </w:pPr>
      <w:r>
        <w:rPr>
          <w:b/>
          <w:bCs/>
          <w:sz w:val="20"/>
        </w:rPr>
        <w:t>Pastaba.</w:t>
      </w:r>
      <w:r>
        <w:rPr>
          <w:sz w:val="20"/>
        </w:rPr>
        <w:t xml:space="preserve"> Sąrašo forma gali būti papildyta reikiamomis skiltimis.</w:t>
      </w:r>
    </w:p>
    <w:p w14:paraId="42C93AAC" w14:textId="77777777" w:rsidR="003C1721" w:rsidRDefault="003C1721" w:rsidP="003C1721">
      <w:pPr>
        <w:sectPr w:rsidR="003C1721" w:rsidSect="003C1721">
          <w:pgSz w:w="11906" w:h="16838" w:code="9"/>
          <w:pgMar w:top="1701" w:right="567" w:bottom="1134" w:left="1701" w:header="567" w:footer="567" w:gutter="0"/>
          <w:pgNumType w:start="1"/>
          <w:cols w:space="1296"/>
          <w:titlePg/>
          <w:docGrid w:linePitch="326"/>
        </w:sectPr>
      </w:pPr>
    </w:p>
    <w:p w14:paraId="39262F8F" w14:textId="3C66512D" w:rsidR="00881AB9" w:rsidRDefault="00D1249F">
      <w:pPr>
        <w:ind w:left="4536"/>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2F90" w14:textId="77777777" w:rsidR="00881AB9" w:rsidRDefault="00D1249F">
      <w:pPr>
        <w:ind w:left="4536"/>
        <w:rPr>
          <w:rFonts w:eastAsia="Calibri"/>
          <w:color w:val="000000"/>
          <w:szCs w:val="24"/>
          <w:lang w:eastAsia="lt-LT"/>
        </w:rPr>
      </w:pPr>
      <w:r>
        <w:rPr>
          <w:rFonts w:eastAsia="Calibri"/>
          <w:color w:val="000000"/>
          <w:szCs w:val="24"/>
          <w:lang w:eastAsia="lt-LT"/>
        </w:rPr>
        <w:t xml:space="preserve">Europos Sąjungos Lietuvos Respublikai </w:t>
      </w:r>
    </w:p>
    <w:p w14:paraId="39262F91" w14:textId="77777777" w:rsidR="00881AB9" w:rsidRDefault="00D1249F">
      <w:pPr>
        <w:ind w:left="4536"/>
        <w:rPr>
          <w:rFonts w:eastAsia="Calibri"/>
          <w:color w:val="000000"/>
          <w:szCs w:val="24"/>
          <w:lang w:eastAsia="lt-LT"/>
        </w:rPr>
      </w:pPr>
      <w:r>
        <w:rPr>
          <w:rFonts w:eastAsia="Calibri"/>
          <w:color w:val="000000"/>
          <w:szCs w:val="24"/>
        </w:rPr>
        <w:t>perduotos įslaptintos informacijos</w:t>
      </w:r>
      <w:r>
        <w:rPr>
          <w:rFonts w:eastAsia="Calibri"/>
          <w:color w:val="000000"/>
          <w:szCs w:val="24"/>
          <w:lang w:eastAsia="lt-LT"/>
        </w:rPr>
        <w:t xml:space="preserve"> </w:t>
      </w:r>
    </w:p>
    <w:p w14:paraId="39262F92" w14:textId="77777777" w:rsidR="00881AB9" w:rsidRDefault="00D1249F">
      <w:pPr>
        <w:ind w:left="4536"/>
        <w:rPr>
          <w:rFonts w:eastAsia="Calibri"/>
          <w:color w:val="000000"/>
          <w:szCs w:val="24"/>
        </w:rPr>
      </w:pPr>
      <w:r>
        <w:rPr>
          <w:rFonts w:eastAsia="Calibri"/>
          <w:color w:val="000000"/>
          <w:szCs w:val="24"/>
          <w:lang w:eastAsia="lt-LT"/>
        </w:rPr>
        <w:t>administravimo tvarkos aprašo</w:t>
      </w:r>
    </w:p>
    <w:p w14:paraId="39262F93" w14:textId="77777777" w:rsidR="00881AB9" w:rsidRDefault="00D1249F">
      <w:pPr>
        <w:ind w:left="4536"/>
        <w:rPr>
          <w:rFonts w:eastAsia="Calibri"/>
          <w:color w:val="000000"/>
          <w:szCs w:val="24"/>
        </w:rPr>
      </w:pPr>
      <w:r>
        <w:rPr>
          <w:rFonts w:eastAsia="Calibri"/>
          <w:color w:val="000000"/>
          <w:szCs w:val="24"/>
        </w:rPr>
        <w:t>3 priedas</w:t>
      </w:r>
    </w:p>
    <w:p w14:paraId="39262F94" w14:textId="77777777" w:rsidR="00881AB9" w:rsidRDefault="00881AB9">
      <w:pPr>
        <w:ind w:left="4536"/>
        <w:rPr>
          <w:rFonts w:eastAsia="Calibri"/>
          <w:color w:val="000000"/>
          <w:sz w:val="22"/>
          <w:szCs w:val="22"/>
        </w:rPr>
      </w:pPr>
    </w:p>
    <w:p w14:paraId="39262F95" w14:textId="77777777" w:rsidR="00881AB9" w:rsidRDefault="00D1249F">
      <w:pPr>
        <w:jc w:val="center"/>
        <w:rPr>
          <w:b/>
          <w:bCs/>
          <w:szCs w:val="24"/>
          <w:lang w:eastAsia="lt-LT"/>
        </w:rPr>
      </w:pPr>
      <w:r>
        <w:rPr>
          <w:b/>
          <w:bCs/>
          <w:szCs w:val="24"/>
          <w:lang w:eastAsia="lt-LT"/>
        </w:rPr>
        <w:t>(</w:t>
      </w:r>
      <w:r>
        <w:rPr>
          <w:b/>
          <w:bCs/>
          <w:szCs w:val="24"/>
        </w:rPr>
        <w:t xml:space="preserve">Lietuvai perduotų įslaptintų dokumentų, pažymėtų slaptumo žymos „Visiškai slaptai“ ar „Slaptai“ atitikmeniu, </w:t>
      </w:r>
      <w:r>
        <w:rPr>
          <w:b/>
          <w:bCs/>
          <w:szCs w:val="24"/>
          <w:lang w:eastAsia="lt-LT"/>
        </w:rPr>
        <w:t>sunaikinimo akto formos pavyzdys)</w:t>
      </w:r>
    </w:p>
    <w:p w14:paraId="39262F96" w14:textId="77777777" w:rsidR="00881AB9" w:rsidRDefault="00881AB9">
      <w:pPr>
        <w:jc w:val="center"/>
        <w:rPr>
          <w:sz w:val="22"/>
          <w:szCs w:val="22"/>
          <w:lang w:eastAsia="lt-LT"/>
        </w:rPr>
      </w:pPr>
    </w:p>
    <w:p w14:paraId="39262F97" w14:textId="77777777" w:rsidR="00881AB9" w:rsidRDefault="00D1249F">
      <w:pPr>
        <w:jc w:val="center"/>
        <w:rPr>
          <w:rFonts w:eastAsia="Calibri"/>
          <w:color w:val="000000"/>
          <w:sz w:val="22"/>
          <w:szCs w:val="22"/>
        </w:rPr>
      </w:pPr>
      <w:r>
        <w:rPr>
          <w:rFonts w:eastAsia="Calibri"/>
          <w:color w:val="000000"/>
          <w:sz w:val="22"/>
          <w:szCs w:val="22"/>
        </w:rPr>
        <w:t>_________________________________________________</w:t>
      </w:r>
    </w:p>
    <w:p w14:paraId="39262F98" w14:textId="77777777" w:rsidR="00881AB9" w:rsidRDefault="00D1249F">
      <w:pPr>
        <w:jc w:val="center"/>
        <w:rPr>
          <w:rFonts w:eastAsia="Calibri"/>
          <w:color w:val="000000"/>
          <w:sz w:val="22"/>
          <w:szCs w:val="22"/>
        </w:rPr>
      </w:pPr>
      <w:r>
        <w:rPr>
          <w:rFonts w:eastAsia="Calibri"/>
          <w:color w:val="000000"/>
          <w:sz w:val="22"/>
          <w:szCs w:val="22"/>
        </w:rPr>
        <w:t>(dokumento rengėjo pavadinimas)</w:t>
      </w:r>
    </w:p>
    <w:p w14:paraId="39262F99" w14:textId="77777777" w:rsidR="00881AB9" w:rsidRDefault="00881AB9">
      <w:pPr>
        <w:jc w:val="center"/>
        <w:rPr>
          <w:rFonts w:eastAsia="Calibri"/>
          <w:color w:val="000000"/>
          <w:sz w:val="22"/>
          <w:szCs w:val="22"/>
        </w:rPr>
      </w:pPr>
    </w:p>
    <w:p w14:paraId="39262F9A" w14:textId="77777777" w:rsidR="00881AB9" w:rsidRDefault="00D1249F">
      <w:pPr>
        <w:ind w:firstLine="6379"/>
        <w:rPr>
          <w:szCs w:val="24"/>
          <w:lang w:eastAsia="lt-LT"/>
        </w:rPr>
      </w:pPr>
      <w:r>
        <w:rPr>
          <w:szCs w:val="24"/>
          <w:lang w:eastAsia="lt-LT"/>
        </w:rPr>
        <w:t>TVIRTINU</w:t>
      </w:r>
    </w:p>
    <w:p w14:paraId="39262F9B" w14:textId="77777777" w:rsidR="00881AB9" w:rsidRDefault="00D1249F">
      <w:pPr>
        <w:ind w:firstLine="6379"/>
        <w:rPr>
          <w:sz w:val="22"/>
          <w:szCs w:val="22"/>
          <w:lang w:eastAsia="lt-LT"/>
        </w:rPr>
      </w:pPr>
      <w:r>
        <w:rPr>
          <w:lang w:eastAsia="lt-LT"/>
        </w:rPr>
        <w:t>________________________</w:t>
      </w:r>
    </w:p>
    <w:p w14:paraId="39262F9C" w14:textId="77777777" w:rsidR="00881AB9" w:rsidRDefault="00D1249F">
      <w:pPr>
        <w:ind w:firstLine="6379"/>
        <w:rPr>
          <w:lang w:eastAsia="lt-LT"/>
        </w:rPr>
      </w:pPr>
      <w:r>
        <w:rPr>
          <w:lang w:eastAsia="lt-LT"/>
        </w:rPr>
        <w:t>(pareigų pavadinimas)</w:t>
      </w:r>
    </w:p>
    <w:p w14:paraId="39262F9D" w14:textId="77777777" w:rsidR="00881AB9" w:rsidRDefault="00D1249F">
      <w:pPr>
        <w:ind w:firstLine="6379"/>
        <w:rPr>
          <w:lang w:eastAsia="lt-LT"/>
        </w:rPr>
      </w:pPr>
      <w:r>
        <w:rPr>
          <w:lang w:eastAsia="lt-LT"/>
        </w:rPr>
        <w:t>________________________</w:t>
      </w:r>
    </w:p>
    <w:p w14:paraId="39262F9E" w14:textId="77777777" w:rsidR="00881AB9" w:rsidRDefault="00D1249F">
      <w:pPr>
        <w:ind w:firstLine="6379"/>
        <w:rPr>
          <w:lang w:eastAsia="lt-LT"/>
        </w:rPr>
      </w:pPr>
      <w:r>
        <w:rPr>
          <w:lang w:eastAsia="lt-LT"/>
        </w:rPr>
        <w:t>(parašas)</w:t>
      </w:r>
    </w:p>
    <w:p w14:paraId="39262F9F" w14:textId="77777777" w:rsidR="00881AB9" w:rsidRDefault="00D1249F">
      <w:pPr>
        <w:ind w:firstLine="6379"/>
        <w:rPr>
          <w:lang w:eastAsia="lt-LT"/>
        </w:rPr>
      </w:pPr>
      <w:r>
        <w:rPr>
          <w:lang w:eastAsia="lt-LT"/>
        </w:rPr>
        <w:t>________________________</w:t>
      </w:r>
    </w:p>
    <w:p w14:paraId="39262FA0" w14:textId="77777777" w:rsidR="00881AB9" w:rsidRDefault="00D1249F">
      <w:pPr>
        <w:ind w:firstLine="6379"/>
        <w:rPr>
          <w:lang w:eastAsia="lt-LT"/>
        </w:rPr>
      </w:pPr>
      <w:r>
        <w:rPr>
          <w:lang w:eastAsia="lt-LT"/>
        </w:rPr>
        <w:t>(vardas ir pavardė)</w:t>
      </w:r>
    </w:p>
    <w:p w14:paraId="39262FA1" w14:textId="77777777" w:rsidR="00881AB9" w:rsidRDefault="00881AB9">
      <w:pPr>
        <w:tabs>
          <w:tab w:val="left" w:pos="9356"/>
        </w:tabs>
        <w:rPr>
          <w:rFonts w:eastAsia="Calibri"/>
          <w:color w:val="000000"/>
          <w:sz w:val="22"/>
          <w:szCs w:val="22"/>
        </w:rPr>
      </w:pPr>
    </w:p>
    <w:p w14:paraId="39262FA2" w14:textId="025A83CE" w:rsidR="00881AB9" w:rsidRDefault="00D1249F">
      <w:pPr>
        <w:jc w:val="center"/>
        <w:rPr>
          <w:rFonts w:eastAsia="Calibri"/>
          <w:b/>
          <w:bCs/>
          <w:color w:val="000000"/>
          <w:szCs w:val="24"/>
        </w:rPr>
      </w:pPr>
      <w:r>
        <w:rPr>
          <w:rFonts w:eastAsia="Calibri"/>
          <w:b/>
          <w:bCs/>
          <w:color w:val="000000"/>
          <w:szCs w:val="24"/>
        </w:rPr>
        <w:t>LIETUVAI PERDUOTŲ ĮSLAPTINTŲ DOKUMENTŲ, PAŽYMĖTŲ SLAPTUMO ŽYMOS „VISIŠKAI SLAPTAI“ AR „SLAPTAI“ ATITIKMENIU, SUNAIKINIMO AKTAS</w:t>
      </w:r>
    </w:p>
    <w:p w14:paraId="39262FA3" w14:textId="77777777" w:rsidR="00881AB9" w:rsidRDefault="00881AB9">
      <w:pPr>
        <w:jc w:val="center"/>
        <w:rPr>
          <w:rFonts w:eastAsia="Calibri"/>
          <w:color w:val="000000"/>
          <w:szCs w:val="24"/>
        </w:rPr>
      </w:pPr>
    </w:p>
    <w:p w14:paraId="39262FA4" w14:textId="77777777" w:rsidR="00881AB9" w:rsidRDefault="00D1249F">
      <w:pPr>
        <w:jc w:val="center"/>
        <w:rPr>
          <w:rFonts w:eastAsia="Calibri"/>
          <w:color w:val="000000"/>
          <w:sz w:val="22"/>
          <w:szCs w:val="22"/>
        </w:rPr>
      </w:pPr>
      <w:r>
        <w:rPr>
          <w:rFonts w:eastAsia="Calibri"/>
          <w:color w:val="000000"/>
          <w:sz w:val="22"/>
          <w:szCs w:val="22"/>
        </w:rPr>
        <w:t>_________ Nr. ________</w:t>
      </w:r>
    </w:p>
    <w:p w14:paraId="39262FA5" w14:textId="77777777" w:rsidR="00881AB9" w:rsidRDefault="00D1249F">
      <w:pPr>
        <w:ind w:firstLine="3990"/>
        <w:rPr>
          <w:rFonts w:eastAsia="Calibri"/>
          <w:color w:val="000000"/>
          <w:sz w:val="22"/>
          <w:szCs w:val="22"/>
        </w:rPr>
      </w:pPr>
      <w:r>
        <w:rPr>
          <w:rFonts w:eastAsia="Calibri"/>
          <w:color w:val="000000"/>
          <w:sz w:val="22"/>
          <w:szCs w:val="22"/>
        </w:rPr>
        <w:t>(data)</w:t>
      </w:r>
    </w:p>
    <w:p w14:paraId="39262FA6" w14:textId="77777777" w:rsidR="00881AB9" w:rsidRDefault="00D1249F">
      <w:pPr>
        <w:jc w:val="center"/>
        <w:rPr>
          <w:rFonts w:eastAsia="Calibri"/>
          <w:color w:val="000000"/>
          <w:sz w:val="22"/>
          <w:szCs w:val="22"/>
        </w:rPr>
      </w:pPr>
      <w:r>
        <w:rPr>
          <w:rFonts w:eastAsia="Calibri"/>
          <w:color w:val="000000"/>
          <w:sz w:val="22"/>
          <w:szCs w:val="22"/>
        </w:rPr>
        <w:t>_________________</w:t>
      </w:r>
    </w:p>
    <w:p w14:paraId="39262FA7" w14:textId="77777777" w:rsidR="00881AB9" w:rsidRDefault="00D1249F">
      <w:pPr>
        <w:jc w:val="center"/>
        <w:rPr>
          <w:rFonts w:eastAsia="Calibri"/>
          <w:color w:val="000000"/>
          <w:sz w:val="22"/>
          <w:szCs w:val="22"/>
        </w:rPr>
      </w:pPr>
      <w:r>
        <w:rPr>
          <w:rFonts w:eastAsia="Calibri"/>
          <w:color w:val="000000"/>
          <w:sz w:val="22"/>
          <w:szCs w:val="22"/>
        </w:rPr>
        <w:t>(sudarymo vieta)</w:t>
      </w:r>
    </w:p>
    <w:p w14:paraId="39262FA8" w14:textId="77777777" w:rsidR="00881AB9" w:rsidRDefault="00881AB9">
      <w:pPr>
        <w:ind w:firstLine="567"/>
        <w:rPr>
          <w:rFonts w:eastAsia="Calibri"/>
          <w:color w:val="000000"/>
          <w:sz w:val="22"/>
          <w:szCs w:val="22"/>
        </w:rPr>
      </w:pPr>
    </w:p>
    <w:p w14:paraId="39262FA9" w14:textId="77777777" w:rsidR="00881AB9" w:rsidRDefault="00D1249F">
      <w:pPr>
        <w:ind w:firstLine="709"/>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atrinkti sunaikinti šie dokumentai:</w:t>
      </w:r>
    </w:p>
    <w:p w14:paraId="39262FAA" w14:textId="77777777" w:rsidR="00881AB9" w:rsidRDefault="00881AB9">
      <w:pPr>
        <w:ind w:firstLine="567"/>
        <w:jc w:val="both"/>
        <w:rPr>
          <w:rFonts w:eastAsia="Calibri"/>
          <w:color w:val="000000"/>
          <w:sz w:val="22"/>
          <w:szCs w:val="22"/>
        </w:rPr>
      </w:pPr>
    </w:p>
    <w:tbl>
      <w:tblPr>
        <w:tblW w:w="4850"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4A0" w:firstRow="1" w:lastRow="0" w:firstColumn="1" w:lastColumn="0" w:noHBand="0" w:noVBand="1"/>
      </w:tblPr>
      <w:tblGrid>
        <w:gridCol w:w="487"/>
        <w:gridCol w:w="1005"/>
        <w:gridCol w:w="1192"/>
        <w:gridCol w:w="1192"/>
        <w:gridCol w:w="1580"/>
        <w:gridCol w:w="954"/>
        <w:gridCol w:w="1192"/>
        <w:gridCol w:w="894"/>
        <w:gridCol w:w="1043"/>
      </w:tblGrid>
      <w:tr w:rsidR="00881AB9" w14:paraId="39262FB4" w14:textId="77777777">
        <w:trPr>
          <w:trHeight w:val="1785"/>
        </w:trPr>
        <w:tc>
          <w:tcPr>
            <w:tcW w:w="462" w:type="dxa"/>
            <w:tcBorders>
              <w:top w:val="single" w:sz="4" w:space="0" w:color="auto"/>
              <w:left w:val="single" w:sz="4" w:space="0" w:color="auto"/>
              <w:bottom w:val="single" w:sz="4" w:space="0" w:color="auto"/>
              <w:right w:val="single" w:sz="4" w:space="0" w:color="auto"/>
            </w:tcBorders>
            <w:hideMark/>
          </w:tcPr>
          <w:p w14:paraId="39262FAB" w14:textId="77777777" w:rsidR="00881AB9" w:rsidRDefault="00D1249F">
            <w:pPr>
              <w:jc w:val="center"/>
              <w:rPr>
                <w:rFonts w:eastAsia="Calibri"/>
                <w:b/>
                <w:color w:val="000000"/>
                <w:sz w:val="18"/>
                <w:szCs w:val="22"/>
              </w:rPr>
            </w:pPr>
            <w:r>
              <w:rPr>
                <w:rFonts w:eastAsia="Calibri"/>
                <w:b/>
                <w:color w:val="000000"/>
                <w:sz w:val="18"/>
                <w:szCs w:val="22"/>
              </w:rPr>
              <w:t>Eil. Nr.</w:t>
            </w:r>
          </w:p>
        </w:tc>
        <w:tc>
          <w:tcPr>
            <w:tcW w:w="956" w:type="dxa"/>
            <w:tcBorders>
              <w:top w:val="single" w:sz="4" w:space="0" w:color="auto"/>
              <w:left w:val="single" w:sz="4" w:space="0" w:color="auto"/>
              <w:bottom w:val="single" w:sz="4" w:space="0" w:color="auto"/>
              <w:right w:val="single" w:sz="4" w:space="0" w:color="auto"/>
            </w:tcBorders>
            <w:hideMark/>
          </w:tcPr>
          <w:p w14:paraId="39262FAC" w14:textId="77777777" w:rsidR="00881AB9" w:rsidRDefault="00D1249F">
            <w:pPr>
              <w:jc w:val="center"/>
              <w:rPr>
                <w:rFonts w:eastAsia="Calibri"/>
                <w:b/>
                <w:color w:val="000000"/>
                <w:sz w:val="18"/>
                <w:szCs w:val="22"/>
              </w:rPr>
            </w:pPr>
            <w:r>
              <w:rPr>
                <w:rFonts w:eastAsia="Calibri"/>
                <w:b/>
                <w:color w:val="000000"/>
                <w:sz w:val="18"/>
                <w:szCs w:val="22"/>
              </w:rPr>
              <w:t>Doku-</w:t>
            </w:r>
            <w:proofErr w:type="spellStart"/>
            <w:r>
              <w:rPr>
                <w:rFonts w:eastAsia="Calibri"/>
                <w:b/>
                <w:color w:val="000000"/>
                <w:sz w:val="18"/>
                <w:szCs w:val="22"/>
              </w:rPr>
              <w:t>mento</w:t>
            </w:r>
            <w:proofErr w:type="spellEnd"/>
            <w:r>
              <w:rPr>
                <w:rFonts w:eastAsia="Calibri"/>
                <w:b/>
                <w:color w:val="000000"/>
                <w:sz w:val="18"/>
                <w:szCs w:val="22"/>
              </w:rPr>
              <w:t xml:space="preserve"> pavadi-</w:t>
            </w:r>
            <w:proofErr w:type="spellStart"/>
            <w:r>
              <w:rPr>
                <w:rFonts w:eastAsia="Calibri"/>
                <w:b/>
                <w:color w:val="000000"/>
                <w:sz w:val="18"/>
                <w:szCs w:val="22"/>
              </w:rPr>
              <w:t>nimas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9262FAD" w14:textId="77777777" w:rsidR="00881AB9" w:rsidRDefault="00D1249F">
            <w:pPr>
              <w:jc w:val="center"/>
              <w:rPr>
                <w:rFonts w:eastAsia="Calibri"/>
                <w:b/>
                <w:color w:val="000000"/>
                <w:sz w:val="18"/>
                <w:szCs w:val="22"/>
              </w:rPr>
            </w:pPr>
            <w:r>
              <w:rPr>
                <w:rFonts w:eastAsia="Calibri"/>
                <w:b/>
                <w:color w:val="000000"/>
                <w:sz w:val="18"/>
                <w:szCs w:val="22"/>
              </w:rPr>
              <w:t xml:space="preserve">Dokumento </w:t>
            </w:r>
            <w:proofErr w:type="spellStart"/>
            <w:r>
              <w:rPr>
                <w:rFonts w:eastAsia="Calibri"/>
                <w:b/>
                <w:color w:val="000000"/>
                <w:sz w:val="18"/>
                <w:szCs w:val="22"/>
              </w:rPr>
              <w:t>registra-cijos</w:t>
            </w:r>
            <w:proofErr w:type="spellEnd"/>
            <w:r>
              <w:rPr>
                <w:rFonts w:eastAsia="Calibri"/>
                <w:b/>
                <w:color w:val="000000"/>
                <w:sz w:val="18"/>
                <w:szCs w:val="22"/>
              </w:rPr>
              <w:t xml:space="preserve"> numeris ir data</w:t>
            </w:r>
          </w:p>
        </w:tc>
        <w:tc>
          <w:tcPr>
            <w:tcW w:w="1134" w:type="dxa"/>
            <w:tcBorders>
              <w:top w:val="single" w:sz="4" w:space="0" w:color="auto"/>
              <w:left w:val="single" w:sz="4" w:space="0" w:color="auto"/>
              <w:bottom w:val="single" w:sz="4" w:space="0" w:color="auto"/>
              <w:right w:val="single" w:sz="4" w:space="0" w:color="auto"/>
            </w:tcBorders>
            <w:hideMark/>
          </w:tcPr>
          <w:p w14:paraId="39262FAE" w14:textId="77777777" w:rsidR="00881AB9" w:rsidRDefault="00D1249F">
            <w:pPr>
              <w:jc w:val="center"/>
              <w:rPr>
                <w:rFonts w:eastAsia="Calibri"/>
                <w:b/>
                <w:strike/>
                <w:color w:val="000000"/>
                <w:sz w:val="18"/>
                <w:szCs w:val="22"/>
              </w:rPr>
            </w:pPr>
            <w:r>
              <w:rPr>
                <w:rFonts w:eastAsia="Calibri"/>
                <w:b/>
                <w:color w:val="000000"/>
                <w:sz w:val="18"/>
                <w:szCs w:val="22"/>
              </w:rPr>
              <w:t xml:space="preserve">Centrinės </w:t>
            </w:r>
            <w:proofErr w:type="spellStart"/>
            <w:r>
              <w:rPr>
                <w:rFonts w:eastAsia="Calibri"/>
                <w:b/>
                <w:color w:val="000000"/>
                <w:sz w:val="18"/>
                <w:szCs w:val="22"/>
              </w:rPr>
              <w:t>registratū</w:t>
            </w:r>
            <w:proofErr w:type="spellEnd"/>
            <w:r>
              <w:rPr>
                <w:rFonts w:eastAsia="Calibri"/>
                <w:b/>
                <w:color w:val="000000"/>
                <w:sz w:val="18"/>
                <w:szCs w:val="22"/>
              </w:rPr>
              <w:t xml:space="preserve">- ros </w:t>
            </w:r>
            <w:proofErr w:type="spellStart"/>
            <w:r>
              <w:rPr>
                <w:rFonts w:eastAsia="Calibri"/>
                <w:b/>
                <w:color w:val="000000"/>
                <w:sz w:val="18"/>
                <w:szCs w:val="22"/>
              </w:rPr>
              <w:t>dokumen-tui</w:t>
            </w:r>
            <w:proofErr w:type="spellEnd"/>
            <w:r>
              <w:rPr>
                <w:rFonts w:eastAsia="Calibri"/>
                <w:b/>
                <w:color w:val="000000"/>
                <w:sz w:val="18"/>
                <w:szCs w:val="22"/>
              </w:rPr>
              <w:t xml:space="preserve"> suteiktas numeris</w:t>
            </w:r>
          </w:p>
        </w:tc>
        <w:tc>
          <w:tcPr>
            <w:tcW w:w="1503" w:type="dxa"/>
            <w:tcBorders>
              <w:top w:val="single" w:sz="4" w:space="0" w:color="auto"/>
              <w:left w:val="single" w:sz="4" w:space="0" w:color="auto"/>
              <w:bottom w:val="single" w:sz="4" w:space="0" w:color="auto"/>
              <w:right w:val="single" w:sz="4" w:space="0" w:color="auto"/>
            </w:tcBorders>
            <w:hideMark/>
          </w:tcPr>
          <w:p w14:paraId="39262FAF" w14:textId="77777777" w:rsidR="00881AB9" w:rsidRDefault="00D1249F">
            <w:pPr>
              <w:jc w:val="center"/>
              <w:rPr>
                <w:rFonts w:eastAsia="Calibri"/>
                <w:b/>
                <w:color w:val="000000"/>
                <w:sz w:val="18"/>
                <w:szCs w:val="22"/>
              </w:rPr>
            </w:pPr>
            <w:proofErr w:type="spellStart"/>
            <w:r>
              <w:rPr>
                <w:rFonts w:eastAsia="Calibri"/>
                <w:b/>
                <w:color w:val="000000"/>
                <w:sz w:val="18"/>
                <w:szCs w:val="22"/>
              </w:rPr>
              <w:t>Subregistra-tūros</w:t>
            </w:r>
            <w:proofErr w:type="spellEnd"/>
            <w:r>
              <w:rPr>
                <w:rFonts w:eastAsia="Calibri"/>
                <w:b/>
                <w:color w:val="000000"/>
                <w:sz w:val="18"/>
                <w:szCs w:val="22"/>
              </w:rPr>
              <w:t xml:space="preserve">, antrinės </w:t>
            </w:r>
            <w:proofErr w:type="spellStart"/>
            <w:r>
              <w:rPr>
                <w:rFonts w:eastAsia="Calibri"/>
                <w:b/>
                <w:color w:val="000000"/>
                <w:sz w:val="18"/>
                <w:szCs w:val="22"/>
              </w:rPr>
              <w:t>subregistratūros</w:t>
            </w:r>
            <w:proofErr w:type="spellEnd"/>
            <w:r>
              <w:rPr>
                <w:rFonts w:eastAsia="Calibri"/>
                <w:b/>
                <w:color w:val="000000"/>
                <w:sz w:val="18"/>
                <w:szCs w:val="22"/>
              </w:rPr>
              <w:t xml:space="preserve"> ar kontrolės punkto  dokumentui suteiktas registracijos numeris</w:t>
            </w:r>
          </w:p>
        </w:tc>
        <w:tc>
          <w:tcPr>
            <w:tcW w:w="907" w:type="dxa"/>
            <w:tcBorders>
              <w:top w:val="single" w:sz="4" w:space="0" w:color="auto"/>
              <w:left w:val="single" w:sz="4" w:space="0" w:color="auto"/>
              <w:bottom w:val="single" w:sz="4" w:space="0" w:color="auto"/>
              <w:right w:val="single" w:sz="4" w:space="0" w:color="auto"/>
            </w:tcBorders>
            <w:hideMark/>
          </w:tcPr>
          <w:p w14:paraId="39262FB0" w14:textId="77777777" w:rsidR="00881AB9" w:rsidRDefault="00D1249F">
            <w:pPr>
              <w:jc w:val="center"/>
              <w:rPr>
                <w:rFonts w:eastAsia="Calibri"/>
                <w:b/>
                <w:color w:val="000000"/>
                <w:sz w:val="18"/>
                <w:szCs w:val="22"/>
              </w:rPr>
            </w:pPr>
            <w:r>
              <w:rPr>
                <w:rFonts w:eastAsia="Calibri"/>
                <w:b/>
                <w:color w:val="000000"/>
                <w:sz w:val="18"/>
                <w:szCs w:val="22"/>
              </w:rPr>
              <w:t>Doku-</w:t>
            </w:r>
            <w:proofErr w:type="spellStart"/>
            <w:r>
              <w:rPr>
                <w:rFonts w:eastAsia="Calibri"/>
                <w:b/>
                <w:color w:val="000000"/>
                <w:sz w:val="18"/>
                <w:szCs w:val="22"/>
              </w:rPr>
              <w:t>mento</w:t>
            </w:r>
            <w:proofErr w:type="spellEnd"/>
            <w:r>
              <w:rPr>
                <w:rFonts w:eastAsia="Calibri"/>
                <w:b/>
                <w:color w:val="000000"/>
                <w:sz w:val="18"/>
                <w:szCs w:val="22"/>
              </w:rPr>
              <w:t xml:space="preserve"> slaptumo žyma</w:t>
            </w:r>
          </w:p>
        </w:tc>
        <w:tc>
          <w:tcPr>
            <w:tcW w:w="1134" w:type="dxa"/>
            <w:tcBorders>
              <w:top w:val="single" w:sz="4" w:space="0" w:color="auto"/>
              <w:left w:val="single" w:sz="4" w:space="0" w:color="auto"/>
              <w:bottom w:val="single" w:sz="4" w:space="0" w:color="auto"/>
              <w:right w:val="single" w:sz="4" w:space="0" w:color="auto"/>
            </w:tcBorders>
            <w:hideMark/>
          </w:tcPr>
          <w:p w14:paraId="39262FB1" w14:textId="77777777" w:rsidR="00881AB9" w:rsidRDefault="00D1249F">
            <w:pPr>
              <w:jc w:val="center"/>
              <w:rPr>
                <w:rFonts w:eastAsia="Calibri"/>
                <w:b/>
                <w:color w:val="000000"/>
                <w:sz w:val="18"/>
                <w:szCs w:val="22"/>
              </w:rPr>
            </w:pPr>
            <w:r>
              <w:rPr>
                <w:rFonts w:eastAsia="Calibri"/>
                <w:b/>
                <w:color w:val="000000"/>
                <w:sz w:val="18"/>
                <w:szCs w:val="22"/>
              </w:rPr>
              <w:t>Dokumento</w:t>
            </w:r>
            <w:r>
              <w:rPr>
                <w:rFonts w:eastAsia="Calibri"/>
                <w:b/>
                <w:strike/>
                <w:color w:val="000000"/>
                <w:sz w:val="18"/>
                <w:szCs w:val="22"/>
              </w:rPr>
              <w:t xml:space="preserve"> </w:t>
            </w:r>
            <w:proofErr w:type="spellStart"/>
            <w:r>
              <w:rPr>
                <w:rFonts w:eastAsia="Calibri"/>
                <w:b/>
                <w:color w:val="000000"/>
                <w:sz w:val="18"/>
                <w:szCs w:val="22"/>
              </w:rPr>
              <w:t>egzemplio-riaus</w:t>
            </w:r>
            <w:proofErr w:type="spellEnd"/>
            <w:r>
              <w:rPr>
                <w:rFonts w:eastAsia="Calibri"/>
                <w:b/>
                <w:color w:val="000000"/>
                <w:sz w:val="18"/>
                <w:szCs w:val="22"/>
              </w:rPr>
              <w:t>, kopijos numeris</w:t>
            </w:r>
          </w:p>
        </w:tc>
        <w:tc>
          <w:tcPr>
            <w:tcW w:w="850" w:type="dxa"/>
            <w:tcBorders>
              <w:top w:val="single" w:sz="4" w:space="0" w:color="auto"/>
              <w:left w:val="single" w:sz="4" w:space="0" w:color="auto"/>
              <w:bottom w:val="single" w:sz="4" w:space="0" w:color="auto"/>
              <w:right w:val="single" w:sz="4" w:space="0" w:color="auto"/>
            </w:tcBorders>
            <w:hideMark/>
          </w:tcPr>
          <w:p w14:paraId="39262FB2" w14:textId="77777777" w:rsidR="00881AB9" w:rsidRDefault="00D1249F">
            <w:pPr>
              <w:jc w:val="center"/>
              <w:rPr>
                <w:rFonts w:eastAsia="Calibri"/>
                <w:b/>
                <w:color w:val="000000"/>
                <w:sz w:val="18"/>
                <w:szCs w:val="22"/>
              </w:rPr>
            </w:pPr>
            <w:r>
              <w:rPr>
                <w:rFonts w:eastAsia="Calibri"/>
                <w:b/>
                <w:color w:val="000000"/>
                <w:sz w:val="18"/>
                <w:szCs w:val="22"/>
              </w:rPr>
              <w:t>Doku-</w:t>
            </w:r>
            <w:proofErr w:type="spellStart"/>
            <w:r>
              <w:rPr>
                <w:rFonts w:eastAsia="Calibri"/>
                <w:b/>
                <w:color w:val="000000"/>
                <w:sz w:val="18"/>
                <w:szCs w:val="22"/>
              </w:rPr>
              <w:t>mento</w:t>
            </w:r>
            <w:proofErr w:type="spellEnd"/>
            <w:r>
              <w:rPr>
                <w:rFonts w:eastAsia="Calibri"/>
                <w:b/>
                <w:color w:val="000000"/>
                <w:sz w:val="18"/>
                <w:szCs w:val="22"/>
              </w:rPr>
              <w:t xml:space="preserve"> lapų skaičius</w:t>
            </w:r>
          </w:p>
        </w:tc>
        <w:tc>
          <w:tcPr>
            <w:tcW w:w="992" w:type="dxa"/>
            <w:tcBorders>
              <w:top w:val="single" w:sz="4" w:space="0" w:color="auto"/>
              <w:left w:val="single" w:sz="4" w:space="0" w:color="auto"/>
              <w:bottom w:val="single" w:sz="4" w:space="0" w:color="auto"/>
              <w:right w:val="single" w:sz="4" w:space="0" w:color="auto"/>
            </w:tcBorders>
            <w:hideMark/>
          </w:tcPr>
          <w:p w14:paraId="39262FB3" w14:textId="77777777" w:rsidR="00881AB9" w:rsidRDefault="00D1249F">
            <w:pPr>
              <w:jc w:val="center"/>
              <w:rPr>
                <w:rFonts w:eastAsia="Calibri"/>
                <w:b/>
                <w:color w:val="000000"/>
                <w:sz w:val="18"/>
                <w:szCs w:val="22"/>
              </w:rPr>
            </w:pPr>
            <w:r>
              <w:rPr>
                <w:rFonts w:eastAsia="Calibri"/>
                <w:b/>
                <w:color w:val="000000"/>
                <w:sz w:val="18"/>
                <w:szCs w:val="22"/>
              </w:rPr>
              <w:t>Pastabos</w:t>
            </w:r>
          </w:p>
        </w:tc>
      </w:tr>
      <w:tr w:rsidR="00881AB9" w14:paraId="39262FBE" w14:textId="77777777">
        <w:tc>
          <w:tcPr>
            <w:tcW w:w="462" w:type="dxa"/>
            <w:tcBorders>
              <w:top w:val="single" w:sz="4" w:space="0" w:color="auto"/>
              <w:left w:val="single" w:sz="4" w:space="0" w:color="auto"/>
              <w:bottom w:val="single" w:sz="4" w:space="0" w:color="auto"/>
              <w:right w:val="single" w:sz="4" w:space="0" w:color="auto"/>
            </w:tcBorders>
          </w:tcPr>
          <w:p w14:paraId="39262FB5" w14:textId="77777777" w:rsidR="00881AB9" w:rsidRDefault="00881AB9">
            <w:pPr>
              <w:rPr>
                <w:rFonts w:eastAsia="Calibri"/>
                <w:color w:val="000000"/>
                <w:sz w:val="22"/>
                <w:szCs w:val="22"/>
              </w:rPr>
            </w:pPr>
          </w:p>
        </w:tc>
        <w:tc>
          <w:tcPr>
            <w:tcW w:w="956" w:type="dxa"/>
            <w:tcBorders>
              <w:top w:val="single" w:sz="4" w:space="0" w:color="auto"/>
              <w:left w:val="single" w:sz="4" w:space="0" w:color="auto"/>
              <w:bottom w:val="single" w:sz="4" w:space="0" w:color="auto"/>
              <w:right w:val="single" w:sz="4" w:space="0" w:color="auto"/>
            </w:tcBorders>
          </w:tcPr>
          <w:p w14:paraId="39262FB6"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B7"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B8" w14:textId="77777777" w:rsidR="00881AB9" w:rsidRDefault="00881AB9">
            <w:pPr>
              <w:rPr>
                <w:rFonts w:eastAsia="Calibri"/>
                <w:color w:val="000000"/>
                <w:sz w:val="22"/>
                <w:szCs w:val="22"/>
              </w:rPr>
            </w:pPr>
          </w:p>
        </w:tc>
        <w:tc>
          <w:tcPr>
            <w:tcW w:w="1503" w:type="dxa"/>
            <w:tcBorders>
              <w:top w:val="single" w:sz="4" w:space="0" w:color="auto"/>
              <w:left w:val="single" w:sz="4" w:space="0" w:color="auto"/>
              <w:bottom w:val="single" w:sz="4" w:space="0" w:color="auto"/>
              <w:right w:val="single" w:sz="4" w:space="0" w:color="auto"/>
            </w:tcBorders>
          </w:tcPr>
          <w:p w14:paraId="39262FB9" w14:textId="77777777" w:rsidR="00881AB9" w:rsidRDefault="00881AB9">
            <w:pPr>
              <w:rPr>
                <w:rFonts w:eastAsia="Calibri"/>
                <w:color w:val="000000"/>
                <w:sz w:val="22"/>
                <w:szCs w:val="22"/>
              </w:rPr>
            </w:pPr>
          </w:p>
        </w:tc>
        <w:tc>
          <w:tcPr>
            <w:tcW w:w="907" w:type="dxa"/>
            <w:tcBorders>
              <w:top w:val="single" w:sz="4" w:space="0" w:color="auto"/>
              <w:left w:val="single" w:sz="4" w:space="0" w:color="auto"/>
              <w:bottom w:val="single" w:sz="4" w:space="0" w:color="auto"/>
              <w:right w:val="single" w:sz="4" w:space="0" w:color="auto"/>
            </w:tcBorders>
          </w:tcPr>
          <w:p w14:paraId="39262FBA"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BB" w14:textId="77777777" w:rsidR="00881AB9" w:rsidRDefault="00881AB9">
            <w:pPr>
              <w:rPr>
                <w:rFonts w:eastAsia="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tcPr>
          <w:p w14:paraId="39262FBC" w14:textId="77777777" w:rsidR="00881AB9" w:rsidRDefault="00881AB9">
            <w:pPr>
              <w:rPr>
                <w:rFonts w:eastAsia="Calibri"/>
                <w:color w:val="000000"/>
                <w:sz w:val="22"/>
                <w:szCs w:val="22"/>
              </w:rPr>
            </w:pPr>
          </w:p>
        </w:tc>
        <w:tc>
          <w:tcPr>
            <w:tcW w:w="992" w:type="dxa"/>
            <w:tcBorders>
              <w:top w:val="single" w:sz="4" w:space="0" w:color="auto"/>
              <w:left w:val="single" w:sz="4" w:space="0" w:color="auto"/>
              <w:bottom w:val="single" w:sz="4" w:space="0" w:color="auto"/>
              <w:right w:val="single" w:sz="4" w:space="0" w:color="auto"/>
            </w:tcBorders>
          </w:tcPr>
          <w:p w14:paraId="39262FBD" w14:textId="77777777" w:rsidR="00881AB9" w:rsidRDefault="00881AB9">
            <w:pPr>
              <w:rPr>
                <w:rFonts w:eastAsia="Calibri"/>
                <w:color w:val="000000"/>
                <w:sz w:val="22"/>
                <w:szCs w:val="22"/>
              </w:rPr>
            </w:pPr>
          </w:p>
        </w:tc>
      </w:tr>
      <w:tr w:rsidR="00881AB9" w14:paraId="39262FC8" w14:textId="77777777">
        <w:tc>
          <w:tcPr>
            <w:tcW w:w="462" w:type="dxa"/>
            <w:tcBorders>
              <w:top w:val="single" w:sz="4" w:space="0" w:color="auto"/>
              <w:left w:val="single" w:sz="4" w:space="0" w:color="auto"/>
              <w:bottom w:val="single" w:sz="4" w:space="0" w:color="auto"/>
              <w:right w:val="single" w:sz="4" w:space="0" w:color="auto"/>
            </w:tcBorders>
          </w:tcPr>
          <w:p w14:paraId="39262FBF" w14:textId="77777777" w:rsidR="00881AB9" w:rsidRDefault="00881AB9">
            <w:pPr>
              <w:rPr>
                <w:rFonts w:eastAsia="Calibri"/>
                <w:color w:val="000000"/>
                <w:sz w:val="22"/>
                <w:szCs w:val="22"/>
              </w:rPr>
            </w:pPr>
          </w:p>
        </w:tc>
        <w:tc>
          <w:tcPr>
            <w:tcW w:w="956" w:type="dxa"/>
            <w:tcBorders>
              <w:top w:val="single" w:sz="4" w:space="0" w:color="auto"/>
              <w:left w:val="single" w:sz="4" w:space="0" w:color="auto"/>
              <w:bottom w:val="single" w:sz="4" w:space="0" w:color="auto"/>
              <w:right w:val="single" w:sz="4" w:space="0" w:color="auto"/>
            </w:tcBorders>
          </w:tcPr>
          <w:p w14:paraId="39262FC0"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C1"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C2" w14:textId="77777777" w:rsidR="00881AB9" w:rsidRDefault="00881AB9">
            <w:pPr>
              <w:rPr>
                <w:rFonts w:eastAsia="Calibri"/>
                <w:color w:val="000000"/>
                <w:sz w:val="22"/>
                <w:szCs w:val="22"/>
              </w:rPr>
            </w:pPr>
          </w:p>
        </w:tc>
        <w:tc>
          <w:tcPr>
            <w:tcW w:w="1503" w:type="dxa"/>
            <w:tcBorders>
              <w:top w:val="single" w:sz="4" w:space="0" w:color="auto"/>
              <w:left w:val="single" w:sz="4" w:space="0" w:color="auto"/>
              <w:bottom w:val="single" w:sz="4" w:space="0" w:color="auto"/>
              <w:right w:val="single" w:sz="4" w:space="0" w:color="auto"/>
            </w:tcBorders>
          </w:tcPr>
          <w:p w14:paraId="39262FC3" w14:textId="77777777" w:rsidR="00881AB9" w:rsidRDefault="00881AB9">
            <w:pPr>
              <w:rPr>
                <w:rFonts w:eastAsia="Calibri"/>
                <w:color w:val="000000"/>
                <w:sz w:val="22"/>
                <w:szCs w:val="22"/>
              </w:rPr>
            </w:pPr>
          </w:p>
        </w:tc>
        <w:tc>
          <w:tcPr>
            <w:tcW w:w="907" w:type="dxa"/>
            <w:tcBorders>
              <w:top w:val="single" w:sz="4" w:space="0" w:color="auto"/>
              <w:left w:val="single" w:sz="4" w:space="0" w:color="auto"/>
              <w:bottom w:val="single" w:sz="4" w:space="0" w:color="auto"/>
              <w:right w:val="single" w:sz="4" w:space="0" w:color="auto"/>
            </w:tcBorders>
          </w:tcPr>
          <w:p w14:paraId="39262FC4" w14:textId="77777777" w:rsidR="00881AB9" w:rsidRDefault="00881AB9">
            <w:pPr>
              <w:rPr>
                <w:rFonts w:eastAsia="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9262FC5" w14:textId="77777777" w:rsidR="00881AB9" w:rsidRDefault="00881AB9">
            <w:pPr>
              <w:rPr>
                <w:rFonts w:eastAsia="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tcPr>
          <w:p w14:paraId="39262FC6" w14:textId="77777777" w:rsidR="00881AB9" w:rsidRDefault="00881AB9">
            <w:pPr>
              <w:rPr>
                <w:rFonts w:eastAsia="Calibri"/>
                <w:color w:val="000000"/>
                <w:sz w:val="22"/>
                <w:szCs w:val="22"/>
              </w:rPr>
            </w:pPr>
          </w:p>
        </w:tc>
        <w:tc>
          <w:tcPr>
            <w:tcW w:w="992" w:type="dxa"/>
            <w:tcBorders>
              <w:top w:val="single" w:sz="4" w:space="0" w:color="auto"/>
              <w:left w:val="single" w:sz="4" w:space="0" w:color="auto"/>
              <w:bottom w:val="single" w:sz="4" w:space="0" w:color="auto"/>
              <w:right w:val="single" w:sz="4" w:space="0" w:color="auto"/>
            </w:tcBorders>
          </w:tcPr>
          <w:p w14:paraId="39262FC7" w14:textId="77777777" w:rsidR="00881AB9" w:rsidRDefault="00881AB9">
            <w:pPr>
              <w:rPr>
                <w:rFonts w:eastAsia="Calibri"/>
                <w:color w:val="000000"/>
                <w:sz w:val="22"/>
                <w:szCs w:val="22"/>
              </w:rPr>
            </w:pPr>
          </w:p>
        </w:tc>
      </w:tr>
    </w:tbl>
    <w:p w14:paraId="39262FC9" w14:textId="77777777" w:rsidR="00881AB9" w:rsidRDefault="00881AB9">
      <w:pPr>
        <w:rPr>
          <w:rFonts w:eastAsia="Calibri"/>
          <w:color w:val="000000"/>
          <w:szCs w:val="24"/>
        </w:rPr>
      </w:pPr>
    </w:p>
    <w:p w14:paraId="39262FCA" w14:textId="77777777" w:rsidR="00881AB9" w:rsidRDefault="00D1249F">
      <w:pPr>
        <w:tabs>
          <w:tab w:val="left" w:pos="9072"/>
        </w:tabs>
        <w:ind w:firstLine="709"/>
        <w:rPr>
          <w:rFonts w:eastAsia="Calibri"/>
          <w:color w:val="00000A"/>
          <w:szCs w:val="24"/>
        </w:rPr>
      </w:pPr>
      <w:r>
        <w:rPr>
          <w:rFonts w:eastAsia="Calibri"/>
          <w:color w:val="00000A"/>
          <w:szCs w:val="24"/>
        </w:rPr>
        <w:t xml:space="preserve">Iš viso atrinkti sunaikinti __________________________  Lietuvai perduoti įslaptinti </w:t>
      </w:r>
    </w:p>
    <w:p w14:paraId="39262FCB" w14:textId="77777777" w:rsidR="00881AB9" w:rsidRDefault="00D1249F">
      <w:pPr>
        <w:tabs>
          <w:tab w:val="center" w:pos="3544"/>
        </w:tabs>
        <w:ind w:firstLine="1728"/>
        <w:rPr>
          <w:rFonts w:eastAsia="Calibri"/>
          <w:color w:val="00000A"/>
          <w:sz w:val="22"/>
          <w:szCs w:val="22"/>
        </w:rPr>
      </w:pPr>
      <w:r>
        <w:rPr>
          <w:rFonts w:eastAsia="Calibri"/>
          <w:color w:val="00000A"/>
          <w:szCs w:val="24"/>
        </w:rPr>
        <w:tab/>
        <w:t xml:space="preserve">                                </w:t>
      </w:r>
      <w:r>
        <w:rPr>
          <w:rFonts w:eastAsia="Calibri"/>
          <w:color w:val="00000A"/>
          <w:sz w:val="22"/>
          <w:szCs w:val="22"/>
        </w:rPr>
        <w:t>(skaitmenimis ir žodžiais)</w:t>
      </w:r>
    </w:p>
    <w:p w14:paraId="39262FCC" w14:textId="77777777" w:rsidR="00881AB9" w:rsidRDefault="00D1249F">
      <w:pPr>
        <w:rPr>
          <w:rFonts w:eastAsia="Calibri"/>
          <w:color w:val="00000A"/>
          <w:szCs w:val="24"/>
        </w:rPr>
      </w:pPr>
      <w:r>
        <w:rPr>
          <w:rFonts w:eastAsia="Calibri"/>
          <w:color w:val="00000A"/>
          <w:szCs w:val="24"/>
        </w:rPr>
        <w:t>dokumentai.</w:t>
      </w:r>
    </w:p>
    <w:p w14:paraId="39262FCD" w14:textId="77777777" w:rsidR="00881AB9" w:rsidRDefault="00D1249F">
      <w:pPr>
        <w:ind w:firstLine="708"/>
        <w:rPr>
          <w:rFonts w:eastAsia="Calibri"/>
          <w:color w:val="000000"/>
          <w:szCs w:val="24"/>
        </w:rPr>
      </w:pPr>
      <w:r>
        <w:rPr>
          <w:rFonts w:eastAsia="Calibri"/>
          <w:color w:val="000000"/>
          <w:szCs w:val="24"/>
        </w:rPr>
        <w:t>Įslaptinti dokumentai turi būti sunaikinti ____________________________________.</w:t>
      </w:r>
    </w:p>
    <w:p w14:paraId="39262FCE" w14:textId="77777777" w:rsidR="00881AB9" w:rsidRDefault="00D1249F">
      <w:pPr>
        <w:ind w:firstLine="5877"/>
        <w:rPr>
          <w:rFonts w:eastAsia="Calibri"/>
          <w:color w:val="000000"/>
          <w:sz w:val="22"/>
          <w:szCs w:val="22"/>
        </w:rPr>
      </w:pPr>
      <w:r>
        <w:rPr>
          <w:rFonts w:eastAsia="Calibri"/>
          <w:color w:val="000000"/>
          <w:sz w:val="22"/>
          <w:szCs w:val="22"/>
        </w:rPr>
        <w:t>(sunaikinimo būdas)</w:t>
      </w:r>
    </w:p>
    <w:p w14:paraId="39262FCF" w14:textId="77777777" w:rsidR="00881AB9" w:rsidRDefault="00D1249F">
      <w:pPr>
        <w:ind w:firstLine="708"/>
        <w:rPr>
          <w:rFonts w:eastAsia="Calibri"/>
          <w:color w:val="000000"/>
          <w:szCs w:val="24"/>
        </w:rPr>
      </w:pPr>
      <w:r>
        <w:rPr>
          <w:rFonts w:eastAsia="Calibri"/>
          <w:color w:val="000000"/>
          <w:szCs w:val="24"/>
        </w:rPr>
        <w:t>Dokumentų sunaikinimo procese dalyvavę asmenys:</w:t>
      </w:r>
    </w:p>
    <w:p w14:paraId="39262FD0" w14:textId="77777777" w:rsidR="00881AB9" w:rsidRDefault="00D1249F">
      <w:pPr>
        <w:tabs>
          <w:tab w:val="center" w:pos="1560"/>
          <w:tab w:val="center" w:pos="4820"/>
          <w:tab w:val="center" w:pos="8080"/>
        </w:tabs>
        <w:jc w:val="both"/>
        <w:rPr>
          <w:color w:val="000000"/>
          <w:szCs w:val="24"/>
        </w:rPr>
      </w:pPr>
      <w:r>
        <w:rPr>
          <w:color w:val="000000"/>
          <w:szCs w:val="24"/>
        </w:rPr>
        <w:t>___________________________     __________________</w:t>
      </w:r>
      <w:r>
        <w:rPr>
          <w:color w:val="000000"/>
          <w:szCs w:val="24"/>
        </w:rPr>
        <w:tab/>
        <w:t>__________________________</w:t>
      </w:r>
    </w:p>
    <w:p w14:paraId="39262FD1" w14:textId="77777777" w:rsidR="00881AB9" w:rsidRDefault="00D1249F">
      <w:pPr>
        <w:tabs>
          <w:tab w:val="center" w:pos="1560"/>
          <w:tab w:val="center" w:pos="4820"/>
          <w:tab w:val="left" w:pos="6663"/>
          <w:tab w:val="center" w:pos="8080"/>
        </w:tabs>
        <w:ind w:right="566"/>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39262FD2" w14:textId="77777777" w:rsidR="00881AB9" w:rsidRDefault="00D1249F">
      <w:pPr>
        <w:tabs>
          <w:tab w:val="center" w:pos="1560"/>
          <w:tab w:val="center" w:pos="4820"/>
          <w:tab w:val="center" w:pos="8080"/>
        </w:tabs>
        <w:jc w:val="both"/>
        <w:rPr>
          <w:color w:val="000000"/>
          <w:szCs w:val="24"/>
        </w:rPr>
      </w:pPr>
      <w:r>
        <w:rPr>
          <w:color w:val="000000"/>
          <w:szCs w:val="24"/>
        </w:rPr>
        <w:t>___________________________     __________________</w:t>
      </w:r>
      <w:r>
        <w:rPr>
          <w:color w:val="000000"/>
          <w:szCs w:val="24"/>
        </w:rPr>
        <w:tab/>
        <w:t>__________________________</w:t>
      </w:r>
    </w:p>
    <w:p w14:paraId="39262FD3" w14:textId="77777777" w:rsidR="00881AB9" w:rsidRDefault="00D1249F">
      <w:pPr>
        <w:tabs>
          <w:tab w:val="center" w:pos="1560"/>
          <w:tab w:val="center" w:pos="4820"/>
          <w:tab w:val="left" w:pos="6663"/>
          <w:tab w:val="center" w:pos="8080"/>
        </w:tabs>
        <w:ind w:right="566"/>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39262FD4" w14:textId="77777777" w:rsidR="00881AB9" w:rsidRDefault="00D1249F">
      <w:pPr>
        <w:tabs>
          <w:tab w:val="center" w:pos="1560"/>
          <w:tab w:val="center" w:pos="4820"/>
          <w:tab w:val="center" w:pos="8080"/>
        </w:tabs>
        <w:jc w:val="both"/>
        <w:rPr>
          <w:color w:val="000000"/>
          <w:szCs w:val="24"/>
        </w:rPr>
      </w:pPr>
      <w:r>
        <w:rPr>
          <w:color w:val="000000"/>
          <w:szCs w:val="24"/>
        </w:rPr>
        <w:lastRenderedPageBreak/>
        <w:t>___________________________     __________________</w:t>
      </w:r>
      <w:r>
        <w:rPr>
          <w:color w:val="000000"/>
          <w:szCs w:val="24"/>
        </w:rPr>
        <w:tab/>
        <w:t>__________________________</w:t>
      </w:r>
    </w:p>
    <w:p w14:paraId="39262FD6" w14:textId="7AFF5CD2" w:rsidR="00881AB9" w:rsidRPr="003C1721" w:rsidRDefault="00D1249F" w:rsidP="003C1721">
      <w:pPr>
        <w:tabs>
          <w:tab w:val="center" w:pos="1560"/>
          <w:tab w:val="center" w:pos="4820"/>
          <w:tab w:val="left" w:pos="6663"/>
          <w:tab w:val="center" w:pos="8080"/>
        </w:tabs>
        <w:ind w:right="566"/>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4041009F" w14:textId="77777777" w:rsidR="003C1721" w:rsidRDefault="003C1721" w:rsidP="003C1721">
      <w:pPr>
        <w:tabs>
          <w:tab w:val="center" w:pos="1560"/>
          <w:tab w:val="left" w:pos="4536"/>
          <w:tab w:val="center" w:pos="4820"/>
          <w:tab w:val="center" w:pos="8080"/>
        </w:tabs>
        <w:ind w:right="282"/>
        <w:jc w:val="both"/>
        <w:rPr>
          <w:rFonts w:eastAsia="Calibri"/>
          <w:color w:val="000000"/>
          <w:sz w:val="22"/>
          <w:szCs w:val="22"/>
        </w:rPr>
        <w:sectPr w:rsidR="003C1721" w:rsidSect="003C1721">
          <w:pgSz w:w="11906" w:h="16838" w:code="9"/>
          <w:pgMar w:top="1701" w:right="567" w:bottom="1134" w:left="1701" w:header="567" w:footer="567" w:gutter="0"/>
          <w:pgNumType w:start="1"/>
          <w:cols w:space="1296"/>
          <w:titlePg/>
          <w:docGrid w:linePitch="326"/>
        </w:sectPr>
      </w:pPr>
    </w:p>
    <w:p w14:paraId="39262FD7" w14:textId="1CF66AF3" w:rsidR="00881AB9" w:rsidRDefault="00D1249F">
      <w:pPr>
        <w:tabs>
          <w:tab w:val="center" w:pos="1560"/>
          <w:tab w:val="left" w:pos="4536"/>
          <w:tab w:val="center" w:pos="4820"/>
          <w:tab w:val="center" w:pos="8080"/>
        </w:tabs>
        <w:ind w:right="282" w:firstLine="4536"/>
        <w:jc w:val="both"/>
        <w:rPr>
          <w:rFonts w:eastAsia="Calibri"/>
          <w:color w:val="000000"/>
          <w:szCs w:val="24"/>
          <w:lang w:eastAsia="lt-LT"/>
        </w:rPr>
      </w:pPr>
      <w:r>
        <w:rPr>
          <w:rFonts w:eastAsia="Calibri"/>
          <w:color w:val="000000"/>
          <w:sz w:val="22"/>
          <w:szCs w:val="22"/>
        </w:rPr>
        <w:lastRenderedPageBreak/>
        <w:t>Š</w:t>
      </w:r>
      <w:r>
        <w:rPr>
          <w:rFonts w:eastAsia="Calibri"/>
          <w:color w:val="000000"/>
          <w:szCs w:val="24"/>
          <w:lang w:eastAsia="lt-LT"/>
        </w:rPr>
        <w:t xml:space="preserve">iaurės Atlanto sutarties organizacijos ir </w:t>
      </w:r>
    </w:p>
    <w:p w14:paraId="39262FD8" w14:textId="77777777" w:rsidR="00881AB9" w:rsidRDefault="00D1249F">
      <w:pPr>
        <w:ind w:left="4536"/>
        <w:rPr>
          <w:rFonts w:eastAsia="Calibri"/>
          <w:color w:val="000000"/>
          <w:szCs w:val="24"/>
          <w:lang w:eastAsia="lt-LT"/>
        </w:rPr>
      </w:pPr>
      <w:r>
        <w:rPr>
          <w:rFonts w:eastAsia="Calibri"/>
          <w:color w:val="000000"/>
          <w:szCs w:val="24"/>
          <w:lang w:eastAsia="lt-LT"/>
        </w:rPr>
        <w:t xml:space="preserve">Europos Sąjungos Lietuvos Respublikai </w:t>
      </w:r>
    </w:p>
    <w:p w14:paraId="39262FD9" w14:textId="77777777" w:rsidR="00881AB9" w:rsidRDefault="00D1249F">
      <w:pPr>
        <w:ind w:left="4536"/>
        <w:rPr>
          <w:rFonts w:eastAsia="Calibri"/>
          <w:color w:val="000000"/>
          <w:szCs w:val="24"/>
          <w:lang w:eastAsia="lt-LT"/>
        </w:rPr>
      </w:pPr>
      <w:r>
        <w:rPr>
          <w:rFonts w:eastAsia="Calibri"/>
          <w:color w:val="000000"/>
          <w:szCs w:val="24"/>
        </w:rPr>
        <w:t>perduotos įslaptintos informacijos</w:t>
      </w:r>
      <w:r>
        <w:rPr>
          <w:rFonts w:eastAsia="Calibri"/>
          <w:color w:val="000000"/>
          <w:szCs w:val="24"/>
          <w:lang w:eastAsia="lt-LT"/>
        </w:rPr>
        <w:t xml:space="preserve"> </w:t>
      </w:r>
    </w:p>
    <w:p w14:paraId="39262FDA" w14:textId="77777777" w:rsidR="00881AB9" w:rsidRDefault="00D1249F">
      <w:pPr>
        <w:ind w:left="4536"/>
        <w:rPr>
          <w:rFonts w:eastAsia="Calibri"/>
          <w:color w:val="000000"/>
          <w:szCs w:val="24"/>
        </w:rPr>
      </w:pPr>
      <w:r>
        <w:rPr>
          <w:rFonts w:eastAsia="Calibri"/>
          <w:color w:val="000000"/>
          <w:szCs w:val="24"/>
          <w:lang w:eastAsia="lt-LT"/>
        </w:rPr>
        <w:t>administravimo tvarkos aprašo</w:t>
      </w:r>
    </w:p>
    <w:p w14:paraId="39262FDB" w14:textId="77777777" w:rsidR="00881AB9" w:rsidRDefault="00D1249F">
      <w:pPr>
        <w:ind w:left="4536"/>
        <w:rPr>
          <w:rFonts w:eastAsia="Calibri"/>
          <w:color w:val="000000"/>
          <w:szCs w:val="24"/>
        </w:rPr>
      </w:pPr>
      <w:r>
        <w:rPr>
          <w:rFonts w:eastAsia="Calibri"/>
          <w:color w:val="000000"/>
          <w:szCs w:val="24"/>
        </w:rPr>
        <w:t>4 priedas</w:t>
      </w:r>
    </w:p>
    <w:p w14:paraId="39262FDC" w14:textId="77777777" w:rsidR="00881AB9" w:rsidRDefault="00881AB9">
      <w:pPr>
        <w:rPr>
          <w:rFonts w:eastAsia="Calibri"/>
          <w:color w:val="000000"/>
          <w:szCs w:val="24"/>
        </w:rPr>
      </w:pPr>
    </w:p>
    <w:p w14:paraId="39262FDD" w14:textId="77777777" w:rsidR="00881AB9" w:rsidRDefault="00D1249F">
      <w:pPr>
        <w:jc w:val="center"/>
        <w:rPr>
          <w:b/>
          <w:szCs w:val="24"/>
          <w:lang w:eastAsia="lt-LT"/>
        </w:rPr>
      </w:pPr>
      <w:r>
        <w:rPr>
          <w:b/>
          <w:bCs/>
          <w:szCs w:val="24"/>
          <w:lang w:eastAsia="lt-LT"/>
        </w:rPr>
        <w:t xml:space="preserve">(Lietuvai perduotų įslaptintų dokumentų, </w:t>
      </w:r>
      <w:r>
        <w:rPr>
          <w:b/>
          <w:bCs/>
          <w:szCs w:val="24"/>
        </w:rPr>
        <w:t xml:space="preserve">pažymėtų slaptumo žymos „Konfidencialiai“ atitikmeniu, </w:t>
      </w:r>
      <w:r>
        <w:rPr>
          <w:b/>
          <w:bCs/>
          <w:szCs w:val="24"/>
          <w:lang w:eastAsia="lt-LT"/>
        </w:rPr>
        <w:t>sunaikinimo akto formos pavyzdys)</w:t>
      </w:r>
    </w:p>
    <w:p w14:paraId="39262FDE" w14:textId="77777777" w:rsidR="00881AB9" w:rsidRDefault="00881AB9">
      <w:pPr>
        <w:jc w:val="center"/>
        <w:rPr>
          <w:rFonts w:eastAsia="Calibri"/>
          <w:color w:val="000000"/>
          <w:szCs w:val="24"/>
        </w:rPr>
      </w:pPr>
    </w:p>
    <w:p w14:paraId="39262FDF" w14:textId="77777777" w:rsidR="00881AB9" w:rsidRDefault="00D1249F">
      <w:pPr>
        <w:jc w:val="center"/>
        <w:rPr>
          <w:rFonts w:eastAsia="Calibri"/>
          <w:color w:val="000000"/>
          <w:szCs w:val="24"/>
        </w:rPr>
      </w:pPr>
      <w:r>
        <w:rPr>
          <w:rFonts w:eastAsia="Calibri"/>
          <w:color w:val="000000"/>
          <w:szCs w:val="24"/>
        </w:rPr>
        <w:t>_________________________________________________</w:t>
      </w:r>
    </w:p>
    <w:p w14:paraId="39262FE0" w14:textId="77777777" w:rsidR="00881AB9" w:rsidRDefault="00D1249F">
      <w:pPr>
        <w:ind w:firstLine="284"/>
        <w:jc w:val="center"/>
        <w:rPr>
          <w:rFonts w:eastAsia="Calibri"/>
          <w:color w:val="000000"/>
          <w:sz w:val="22"/>
          <w:szCs w:val="24"/>
        </w:rPr>
      </w:pPr>
      <w:r>
        <w:rPr>
          <w:rFonts w:eastAsia="Calibri"/>
          <w:color w:val="000000"/>
          <w:sz w:val="22"/>
          <w:szCs w:val="24"/>
        </w:rPr>
        <w:t>(dokumento rengėjo pavadinimas)</w:t>
      </w:r>
    </w:p>
    <w:p w14:paraId="39262FE1" w14:textId="77777777" w:rsidR="00881AB9" w:rsidRDefault="00881AB9">
      <w:pPr>
        <w:ind w:firstLine="284"/>
        <w:jc w:val="center"/>
        <w:rPr>
          <w:rFonts w:eastAsia="Calibri"/>
          <w:color w:val="000000"/>
          <w:szCs w:val="24"/>
        </w:rPr>
      </w:pPr>
    </w:p>
    <w:p w14:paraId="39262FE2" w14:textId="77777777" w:rsidR="00881AB9" w:rsidRDefault="00D1249F">
      <w:pPr>
        <w:ind w:firstLine="6804"/>
        <w:rPr>
          <w:rFonts w:eastAsia="Calibri"/>
          <w:color w:val="000000"/>
          <w:szCs w:val="24"/>
        </w:rPr>
      </w:pPr>
      <w:r>
        <w:rPr>
          <w:rFonts w:eastAsia="Calibri"/>
          <w:color w:val="000000"/>
          <w:szCs w:val="24"/>
        </w:rPr>
        <w:t xml:space="preserve">TVIRTINU </w:t>
      </w:r>
    </w:p>
    <w:p w14:paraId="39262FE3" w14:textId="478848A3" w:rsidR="00881AB9" w:rsidRDefault="00D1249F">
      <w:pPr>
        <w:ind w:firstLine="6804"/>
        <w:rPr>
          <w:rFonts w:eastAsia="Calibri"/>
          <w:color w:val="000000"/>
          <w:szCs w:val="24"/>
        </w:rPr>
      </w:pPr>
      <w:r>
        <w:rPr>
          <w:rFonts w:eastAsia="Calibri"/>
          <w:color w:val="000000"/>
          <w:szCs w:val="24"/>
        </w:rPr>
        <w:t>__________________</w:t>
      </w:r>
    </w:p>
    <w:p w14:paraId="39262FE4" w14:textId="50C0F5F0" w:rsidR="00881AB9" w:rsidRDefault="00D1249F">
      <w:pPr>
        <w:ind w:firstLine="6804"/>
        <w:rPr>
          <w:rFonts w:eastAsia="Calibri"/>
          <w:color w:val="000000"/>
          <w:sz w:val="22"/>
          <w:szCs w:val="24"/>
        </w:rPr>
      </w:pPr>
      <w:r>
        <w:rPr>
          <w:rFonts w:eastAsia="Calibri"/>
          <w:color w:val="000000"/>
          <w:sz w:val="22"/>
          <w:szCs w:val="24"/>
        </w:rPr>
        <w:t>(pareigų pavadinimas)</w:t>
      </w:r>
    </w:p>
    <w:p w14:paraId="39262FE5" w14:textId="1F30810D" w:rsidR="00881AB9" w:rsidRDefault="00D1249F">
      <w:pPr>
        <w:ind w:firstLine="6804"/>
        <w:rPr>
          <w:rFonts w:eastAsia="Calibri"/>
          <w:color w:val="000000"/>
          <w:szCs w:val="24"/>
        </w:rPr>
      </w:pPr>
      <w:r>
        <w:rPr>
          <w:rFonts w:eastAsia="Calibri"/>
          <w:color w:val="000000"/>
          <w:szCs w:val="24"/>
        </w:rPr>
        <w:t>__________________</w:t>
      </w:r>
    </w:p>
    <w:p w14:paraId="39262FE6" w14:textId="68FF2D58" w:rsidR="00881AB9" w:rsidRDefault="00D1249F">
      <w:pPr>
        <w:ind w:firstLine="6804"/>
        <w:rPr>
          <w:rFonts w:eastAsia="Calibri"/>
          <w:color w:val="000000"/>
          <w:sz w:val="22"/>
          <w:szCs w:val="24"/>
        </w:rPr>
      </w:pPr>
      <w:r>
        <w:rPr>
          <w:rFonts w:eastAsia="Calibri"/>
          <w:color w:val="000000"/>
          <w:sz w:val="22"/>
          <w:szCs w:val="24"/>
        </w:rPr>
        <w:t>(parašas)</w:t>
      </w:r>
    </w:p>
    <w:p w14:paraId="39262FE7" w14:textId="50BA0A95" w:rsidR="00881AB9" w:rsidRDefault="00D1249F">
      <w:pPr>
        <w:ind w:firstLine="6804"/>
        <w:rPr>
          <w:rFonts w:eastAsia="Calibri"/>
          <w:color w:val="000000"/>
          <w:szCs w:val="24"/>
        </w:rPr>
      </w:pPr>
      <w:r>
        <w:rPr>
          <w:rFonts w:eastAsia="Calibri"/>
          <w:color w:val="000000"/>
          <w:szCs w:val="24"/>
        </w:rPr>
        <w:t>__________________</w:t>
      </w:r>
    </w:p>
    <w:p w14:paraId="39262FE8" w14:textId="62B2B11E" w:rsidR="00881AB9" w:rsidRDefault="00D1249F">
      <w:pPr>
        <w:ind w:firstLine="6804"/>
        <w:rPr>
          <w:rFonts w:eastAsia="Calibri"/>
          <w:color w:val="000000"/>
          <w:sz w:val="22"/>
          <w:szCs w:val="24"/>
        </w:rPr>
      </w:pPr>
      <w:r>
        <w:rPr>
          <w:rFonts w:eastAsia="Calibri"/>
          <w:color w:val="000000"/>
          <w:sz w:val="22"/>
          <w:szCs w:val="24"/>
        </w:rPr>
        <w:t>(vardas ir pavardė)</w:t>
      </w:r>
    </w:p>
    <w:p w14:paraId="39262FE9" w14:textId="77777777" w:rsidR="00881AB9" w:rsidRDefault="00881AB9">
      <w:pPr>
        <w:jc w:val="center"/>
        <w:rPr>
          <w:rFonts w:eastAsia="Calibri"/>
          <w:b/>
          <w:bCs/>
          <w:color w:val="000000"/>
          <w:szCs w:val="24"/>
        </w:rPr>
      </w:pPr>
    </w:p>
    <w:p w14:paraId="39262FEA" w14:textId="30A53809" w:rsidR="00881AB9" w:rsidRDefault="00D1249F">
      <w:pPr>
        <w:jc w:val="center"/>
        <w:rPr>
          <w:rFonts w:eastAsia="Calibri"/>
          <w:b/>
          <w:bCs/>
          <w:color w:val="000000"/>
          <w:szCs w:val="24"/>
        </w:rPr>
      </w:pPr>
      <w:r>
        <w:rPr>
          <w:rFonts w:eastAsia="Calibri"/>
          <w:b/>
          <w:bCs/>
          <w:color w:val="000000"/>
          <w:szCs w:val="24"/>
        </w:rPr>
        <w:t>LIETUVAI PERDUOTŲ ĮSLAPTINTŲ DOKUMENTŲ, PAŽYMĖTŲ SLAPTUMO ŽYMOS „KONFIDENCIALIAI“ ATITIKMENIU, SUNAIKINIMO AKTAS</w:t>
      </w:r>
    </w:p>
    <w:p w14:paraId="39262FEB" w14:textId="77777777" w:rsidR="00881AB9" w:rsidRDefault="00881AB9">
      <w:pPr>
        <w:jc w:val="center"/>
        <w:rPr>
          <w:rFonts w:eastAsia="Calibri"/>
          <w:color w:val="000000"/>
          <w:szCs w:val="24"/>
        </w:rPr>
      </w:pPr>
    </w:p>
    <w:p w14:paraId="39262FEC" w14:textId="77777777" w:rsidR="00881AB9" w:rsidRDefault="00D1249F">
      <w:pPr>
        <w:jc w:val="center"/>
        <w:rPr>
          <w:rFonts w:eastAsia="Calibri"/>
          <w:color w:val="000000"/>
          <w:szCs w:val="24"/>
        </w:rPr>
      </w:pPr>
      <w:r>
        <w:rPr>
          <w:rFonts w:eastAsia="Calibri"/>
          <w:color w:val="000000"/>
          <w:szCs w:val="24"/>
        </w:rPr>
        <w:t>_________ Nr. ________</w:t>
      </w:r>
    </w:p>
    <w:p w14:paraId="39262FED" w14:textId="77777777" w:rsidR="00881AB9" w:rsidRDefault="00D1249F">
      <w:pPr>
        <w:ind w:firstLine="3720"/>
        <w:rPr>
          <w:rFonts w:eastAsia="Calibri"/>
          <w:color w:val="000000"/>
          <w:sz w:val="22"/>
          <w:szCs w:val="22"/>
        </w:rPr>
      </w:pPr>
      <w:r>
        <w:rPr>
          <w:rFonts w:eastAsia="Calibri"/>
          <w:color w:val="000000"/>
          <w:sz w:val="22"/>
          <w:szCs w:val="22"/>
        </w:rPr>
        <w:t>(data)</w:t>
      </w:r>
    </w:p>
    <w:p w14:paraId="39262FEE" w14:textId="77777777" w:rsidR="00881AB9" w:rsidRDefault="00D1249F">
      <w:pPr>
        <w:jc w:val="center"/>
        <w:rPr>
          <w:rFonts w:eastAsia="Calibri"/>
          <w:color w:val="000000"/>
          <w:szCs w:val="24"/>
        </w:rPr>
      </w:pPr>
      <w:r>
        <w:rPr>
          <w:rFonts w:eastAsia="Calibri"/>
          <w:color w:val="000000"/>
          <w:szCs w:val="24"/>
        </w:rPr>
        <w:t>_________________</w:t>
      </w:r>
    </w:p>
    <w:p w14:paraId="39262FEF" w14:textId="77777777" w:rsidR="00881AB9" w:rsidRDefault="00D1249F">
      <w:pPr>
        <w:jc w:val="center"/>
        <w:rPr>
          <w:rFonts w:eastAsia="Calibri"/>
          <w:color w:val="000000"/>
          <w:sz w:val="22"/>
          <w:szCs w:val="22"/>
        </w:rPr>
      </w:pPr>
      <w:r>
        <w:rPr>
          <w:rFonts w:eastAsia="Calibri"/>
          <w:color w:val="000000"/>
          <w:sz w:val="22"/>
          <w:szCs w:val="22"/>
        </w:rPr>
        <w:t>(sudarymo vieta)</w:t>
      </w:r>
    </w:p>
    <w:p w14:paraId="39262FF0" w14:textId="77777777" w:rsidR="00881AB9" w:rsidRDefault="00881AB9">
      <w:pPr>
        <w:ind w:firstLine="567"/>
        <w:rPr>
          <w:rFonts w:eastAsia="Calibri"/>
          <w:color w:val="000000"/>
          <w:szCs w:val="24"/>
        </w:rPr>
      </w:pPr>
    </w:p>
    <w:p w14:paraId="39262FF1" w14:textId="77777777" w:rsidR="00881AB9" w:rsidRDefault="00D1249F">
      <w:pPr>
        <w:ind w:firstLine="720"/>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atrinkti sunaikinti šie dokumentai:</w:t>
      </w:r>
    </w:p>
    <w:p w14:paraId="39262FF2" w14:textId="77777777" w:rsidR="00881AB9" w:rsidRDefault="00881AB9">
      <w:pPr>
        <w:ind w:firstLine="567"/>
        <w:jc w:val="both"/>
        <w:rPr>
          <w:rFonts w:eastAsia="Calibri"/>
          <w:color w:val="000000"/>
          <w:szCs w:val="24"/>
        </w:rPr>
      </w:pPr>
    </w:p>
    <w:tbl>
      <w:tblPr>
        <w:tblW w:w="4901"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8" w:type="dxa"/>
        </w:tblCellMar>
        <w:tblLook w:val="04A0" w:firstRow="1" w:lastRow="0" w:firstColumn="1" w:lastColumn="0" w:noHBand="0" w:noVBand="1"/>
      </w:tblPr>
      <w:tblGrid>
        <w:gridCol w:w="705"/>
        <w:gridCol w:w="1421"/>
        <w:gridCol w:w="1410"/>
        <w:gridCol w:w="1973"/>
        <w:gridCol w:w="985"/>
        <w:gridCol w:w="1850"/>
        <w:gridCol w:w="1295"/>
      </w:tblGrid>
      <w:tr w:rsidR="00881AB9" w14:paraId="39262FFA" w14:textId="77777777">
        <w:tc>
          <w:tcPr>
            <w:tcW w:w="705" w:type="dxa"/>
            <w:tcBorders>
              <w:top w:val="single" w:sz="4" w:space="0" w:color="auto"/>
              <w:left w:val="single" w:sz="4" w:space="0" w:color="auto"/>
              <w:bottom w:val="single" w:sz="4" w:space="0" w:color="auto"/>
              <w:right w:val="single" w:sz="4" w:space="0" w:color="auto"/>
            </w:tcBorders>
            <w:hideMark/>
          </w:tcPr>
          <w:p w14:paraId="39262FF3" w14:textId="77777777" w:rsidR="00881AB9" w:rsidRDefault="00D1249F">
            <w:pPr>
              <w:jc w:val="center"/>
              <w:rPr>
                <w:rFonts w:eastAsia="Calibri"/>
                <w:b/>
                <w:color w:val="000000"/>
                <w:sz w:val="22"/>
                <w:szCs w:val="22"/>
              </w:rPr>
            </w:pPr>
            <w:r>
              <w:rPr>
                <w:rFonts w:eastAsia="Calibri"/>
                <w:b/>
                <w:color w:val="000000"/>
                <w:sz w:val="22"/>
                <w:szCs w:val="22"/>
              </w:rPr>
              <w:t>Eil. Nr.</w:t>
            </w:r>
          </w:p>
        </w:tc>
        <w:tc>
          <w:tcPr>
            <w:tcW w:w="1421" w:type="dxa"/>
            <w:tcBorders>
              <w:top w:val="single" w:sz="4" w:space="0" w:color="auto"/>
              <w:left w:val="single" w:sz="4" w:space="0" w:color="auto"/>
              <w:bottom w:val="single" w:sz="4" w:space="0" w:color="auto"/>
              <w:right w:val="single" w:sz="4" w:space="0" w:color="auto"/>
            </w:tcBorders>
            <w:hideMark/>
          </w:tcPr>
          <w:p w14:paraId="39262FF4" w14:textId="77777777" w:rsidR="00881AB9" w:rsidRDefault="00D1249F">
            <w:pPr>
              <w:jc w:val="center"/>
              <w:rPr>
                <w:rFonts w:eastAsia="Calibri"/>
                <w:b/>
                <w:color w:val="000000"/>
                <w:sz w:val="22"/>
                <w:szCs w:val="22"/>
              </w:rPr>
            </w:pPr>
            <w:r>
              <w:rPr>
                <w:rFonts w:eastAsia="Calibri"/>
                <w:b/>
                <w:color w:val="000000"/>
                <w:sz w:val="22"/>
                <w:szCs w:val="22"/>
              </w:rPr>
              <w:t>Dokumento pavadinimas</w:t>
            </w:r>
          </w:p>
        </w:tc>
        <w:tc>
          <w:tcPr>
            <w:tcW w:w="1410" w:type="dxa"/>
            <w:tcBorders>
              <w:top w:val="single" w:sz="4" w:space="0" w:color="auto"/>
              <w:left w:val="single" w:sz="4" w:space="0" w:color="auto"/>
              <w:bottom w:val="single" w:sz="4" w:space="0" w:color="auto"/>
              <w:right w:val="single" w:sz="4" w:space="0" w:color="auto"/>
            </w:tcBorders>
            <w:hideMark/>
          </w:tcPr>
          <w:p w14:paraId="39262FF5" w14:textId="77777777" w:rsidR="00881AB9" w:rsidRDefault="00D1249F">
            <w:pPr>
              <w:jc w:val="center"/>
              <w:rPr>
                <w:rFonts w:eastAsia="Calibri"/>
                <w:b/>
                <w:color w:val="000000"/>
                <w:sz w:val="22"/>
                <w:szCs w:val="22"/>
              </w:rPr>
            </w:pPr>
            <w:r>
              <w:rPr>
                <w:rFonts w:eastAsia="Calibri"/>
                <w:b/>
                <w:color w:val="000000"/>
                <w:sz w:val="22"/>
                <w:szCs w:val="22"/>
              </w:rPr>
              <w:t>Dokumento registracijos numeris ir data</w:t>
            </w:r>
          </w:p>
        </w:tc>
        <w:tc>
          <w:tcPr>
            <w:tcW w:w="1973" w:type="dxa"/>
            <w:tcBorders>
              <w:top w:val="single" w:sz="4" w:space="0" w:color="auto"/>
              <w:left w:val="single" w:sz="4" w:space="0" w:color="auto"/>
              <w:bottom w:val="single" w:sz="4" w:space="0" w:color="auto"/>
              <w:right w:val="single" w:sz="4" w:space="0" w:color="auto"/>
            </w:tcBorders>
            <w:hideMark/>
          </w:tcPr>
          <w:p w14:paraId="39262FF6" w14:textId="77777777" w:rsidR="00881AB9" w:rsidRDefault="00D1249F">
            <w:pPr>
              <w:jc w:val="center"/>
              <w:rPr>
                <w:rFonts w:eastAsia="Calibri"/>
                <w:b/>
                <w:color w:val="000000"/>
                <w:sz w:val="22"/>
                <w:szCs w:val="22"/>
              </w:rPr>
            </w:pPr>
            <w:proofErr w:type="spellStart"/>
            <w:r>
              <w:rPr>
                <w:rFonts w:eastAsia="Calibri"/>
                <w:b/>
                <w:color w:val="000000"/>
                <w:sz w:val="22"/>
                <w:szCs w:val="22"/>
              </w:rPr>
              <w:t>Subregistratūros</w:t>
            </w:r>
            <w:proofErr w:type="spellEnd"/>
            <w:r>
              <w:rPr>
                <w:rFonts w:eastAsia="Calibri"/>
                <w:b/>
                <w:color w:val="000000"/>
                <w:sz w:val="22"/>
                <w:szCs w:val="22"/>
              </w:rPr>
              <w:t xml:space="preserve">, antrinės </w:t>
            </w:r>
            <w:proofErr w:type="spellStart"/>
            <w:r>
              <w:rPr>
                <w:rFonts w:eastAsia="Calibri"/>
                <w:b/>
                <w:color w:val="000000"/>
                <w:sz w:val="22"/>
                <w:szCs w:val="22"/>
              </w:rPr>
              <w:t>subregistratūros</w:t>
            </w:r>
            <w:proofErr w:type="spellEnd"/>
            <w:r>
              <w:rPr>
                <w:rFonts w:eastAsia="Calibri"/>
                <w:b/>
                <w:color w:val="000000"/>
                <w:sz w:val="22"/>
                <w:szCs w:val="22"/>
              </w:rPr>
              <w:t xml:space="preserve"> ar kontrolės punkto dokumentui suteiktas registracijos numeris</w:t>
            </w:r>
          </w:p>
        </w:tc>
        <w:tc>
          <w:tcPr>
            <w:tcW w:w="985" w:type="dxa"/>
            <w:tcBorders>
              <w:top w:val="single" w:sz="4" w:space="0" w:color="auto"/>
              <w:left w:val="single" w:sz="4" w:space="0" w:color="auto"/>
              <w:bottom w:val="single" w:sz="4" w:space="0" w:color="auto"/>
              <w:right w:val="single" w:sz="4" w:space="0" w:color="auto"/>
            </w:tcBorders>
            <w:hideMark/>
          </w:tcPr>
          <w:p w14:paraId="39262FF7" w14:textId="77777777" w:rsidR="00881AB9" w:rsidRDefault="00D1249F">
            <w:pPr>
              <w:jc w:val="center"/>
              <w:rPr>
                <w:rFonts w:eastAsia="Calibri"/>
                <w:b/>
                <w:color w:val="000000"/>
                <w:sz w:val="22"/>
                <w:szCs w:val="22"/>
              </w:rPr>
            </w:pPr>
            <w:r>
              <w:rPr>
                <w:rFonts w:eastAsia="Calibri"/>
                <w:b/>
                <w:color w:val="000000"/>
                <w:sz w:val="22"/>
                <w:szCs w:val="22"/>
              </w:rPr>
              <w:t>Lapų skaičius</w:t>
            </w:r>
          </w:p>
        </w:tc>
        <w:tc>
          <w:tcPr>
            <w:tcW w:w="1850" w:type="dxa"/>
            <w:tcBorders>
              <w:top w:val="single" w:sz="4" w:space="0" w:color="auto"/>
              <w:left w:val="single" w:sz="4" w:space="0" w:color="auto"/>
              <w:bottom w:val="single" w:sz="4" w:space="0" w:color="auto"/>
              <w:right w:val="single" w:sz="4" w:space="0" w:color="auto"/>
            </w:tcBorders>
            <w:hideMark/>
          </w:tcPr>
          <w:p w14:paraId="39262FF8" w14:textId="77777777" w:rsidR="00881AB9" w:rsidRDefault="00D1249F">
            <w:pPr>
              <w:jc w:val="center"/>
              <w:rPr>
                <w:rFonts w:eastAsia="Calibri"/>
                <w:b/>
                <w:color w:val="000000"/>
                <w:sz w:val="22"/>
                <w:szCs w:val="22"/>
              </w:rPr>
            </w:pPr>
            <w:r>
              <w:rPr>
                <w:rFonts w:eastAsia="Calibri"/>
                <w:b/>
                <w:color w:val="000000"/>
                <w:sz w:val="22"/>
                <w:szCs w:val="22"/>
              </w:rPr>
              <w:t>Egzemplioriaus,  kopijos numeris</w:t>
            </w:r>
          </w:p>
        </w:tc>
        <w:tc>
          <w:tcPr>
            <w:tcW w:w="1295" w:type="dxa"/>
            <w:tcBorders>
              <w:top w:val="single" w:sz="4" w:space="0" w:color="auto"/>
              <w:left w:val="single" w:sz="4" w:space="0" w:color="auto"/>
              <w:bottom w:val="single" w:sz="4" w:space="0" w:color="auto"/>
              <w:right w:val="single" w:sz="4" w:space="0" w:color="auto"/>
            </w:tcBorders>
            <w:hideMark/>
          </w:tcPr>
          <w:p w14:paraId="39262FF9" w14:textId="77777777" w:rsidR="00881AB9" w:rsidRDefault="00D1249F">
            <w:pPr>
              <w:jc w:val="center"/>
              <w:rPr>
                <w:rFonts w:eastAsia="Calibri"/>
                <w:b/>
                <w:color w:val="000000"/>
                <w:sz w:val="22"/>
                <w:szCs w:val="22"/>
              </w:rPr>
            </w:pPr>
            <w:r>
              <w:rPr>
                <w:rFonts w:eastAsia="Calibri"/>
                <w:b/>
                <w:color w:val="000000"/>
                <w:sz w:val="22"/>
                <w:szCs w:val="22"/>
              </w:rPr>
              <w:t>Pastabos</w:t>
            </w:r>
          </w:p>
        </w:tc>
      </w:tr>
      <w:tr w:rsidR="00881AB9" w14:paraId="39263002" w14:textId="77777777">
        <w:tc>
          <w:tcPr>
            <w:tcW w:w="705" w:type="dxa"/>
            <w:tcBorders>
              <w:top w:val="single" w:sz="4" w:space="0" w:color="auto"/>
              <w:left w:val="single" w:sz="4" w:space="0" w:color="auto"/>
              <w:bottom w:val="single" w:sz="4" w:space="0" w:color="auto"/>
              <w:right w:val="single" w:sz="4" w:space="0" w:color="auto"/>
            </w:tcBorders>
          </w:tcPr>
          <w:p w14:paraId="39262FFB" w14:textId="77777777" w:rsidR="00881AB9" w:rsidRDefault="00881AB9">
            <w:pPr>
              <w:rPr>
                <w:rFonts w:eastAsia="Calibri"/>
                <w:color w:val="000000"/>
                <w:sz w:val="22"/>
                <w:szCs w:val="22"/>
              </w:rPr>
            </w:pPr>
          </w:p>
        </w:tc>
        <w:tc>
          <w:tcPr>
            <w:tcW w:w="1421" w:type="dxa"/>
            <w:tcBorders>
              <w:top w:val="single" w:sz="4" w:space="0" w:color="auto"/>
              <w:left w:val="single" w:sz="4" w:space="0" w:color="auto"/>
              <w:bottom w:val="single" w:sz="4" w:space="0" w:color="auto"/>
              <w:right w:val="single" w:sz="4" w:space="0" w:color="auto"/>
            </w:tcBorders>
          </w:tcPr>
          <w:p w14:paraId="39262FFC" w14:textId="77777777" w:rsidR="00881AB9" w:rsidRDefault="00881AB9">
            <w:pPr>
              <w:rPr>
                <w:rFonts w:eastAsia="Calibri"/>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tcPr>
          <w:p w14:paraId="39262FFD" w14:textId="77777777" w:rsidR="00881AB9" w:rsidRDefault="00881AB9">
            <w:pPr>
              <w:rPr>
                <w:rFonts w:eastAsia="Calibri"/>
                <w:color w:val="000000"/>
                <w:sz w:val="22"/>
                <w:szCs w:val="22"/>
              </w:rPr>
            </w:pPr>
          </w:p>
        </w:tc>
        <w:tc>
          <w:tcPr>
            <w:tcW w:w="1973" w:type="dxa"/>
            <w:tcBorders>
              <w:top w:val="single" w:sz="4" w:space="0" w:color="auto"/>
              <w:left w:val="single" w:sz="4" w:space="0" w:color="auto"/>
              <w:bottom w:val="single" w:sz="4" w:space="0" w:color="auto"/>
              <w:right w:val="single" w:sz="4" w:space="0" w:color="auto"/>
            </w:tcBorders>
          </w:tcPr>
          <w:p w14:paraId="39262FFE" w14:textId="77777777" w:rsidR="00881AB9" w:rsidRDefault="00881AB9">
            <w:pPr>
              <w:rPr>
                <w:rFonts w:eastAsia="Calibri"/>
                <w:color w:val="000000"/>
                <w:sz w:val="22"/>
                <w:szCs w:val="22"/>
              </w:rPr>
            </w:pPr>
          </w:p>
        </w:tc>
        <w:tc>
          <w:tcPr>
            <w:tcW w:w="985" w:type="dxa"/>
            <w:tcBorders>
              <w:top w:val="single" w:sz="4" w:space="0" w:color="auto"/>
              <w:left w:val="single" w:sz="4" w:space="0" w:color="auto"/>
              <w:bottom w:val="single" w:sz="4" w:space="0" w:color="auto"/>
              <w:right w:val="single" w:sz="4" w:space="0" w:color="auto"/>
            </w:tcBorders>
          </w:tcPr>
          <w:p w14:paraId="39262FFF" w14:textId="77777777" w:rsidR="00881AB9" w:rsidRDefault="00881AB9">
            <w:pPr>
              <w:rPr>
                <w:rFonts w:eastAsia="Calibri"/>
                <w:color w:val="000000"/>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9263000" w14:textId="77777777" w:rsidR="00881AB9" w:rsidRDefault="00881AB9">
            <w:pPr>
              <w:rPr>
                <w:rFonts w:eastAsia="Calibri"/>
                <w:color w:val="000000"/>
                <w:sz w:val="22"/>
                <w:szCs w:val="22"/>
              </w:rPr>
            </w:pPr>
          </w:p>
        </w:tc>
        <w:tc>
          <w:tcPr>
            <w:tcW w:w="1295" w:type="dxa"/>
            <w:tcBorders>
              <w:top w:val="single" w:sz="4" w:space="0" w:color="auto"/>
              <w:left w:val="single" w:sz="4" w:space="0" w:color="auto"/>
              <w:bottom w:val="single" w:sz="4" w:space="0" w:color="auto"/>
              <w:right w:val="single" w:sz="4" w:space="0" w:color="auto"/>
            </w:tcBorders>
          </w:tcPr>
          <w:p w14:paraId="39263001" w14:textId="77777777" w:rsidR="00881AB9" w:rsidRDefault="00881AB9">
            <w:pPr>
              <w:rPr>
                <w:rFonts w:eastAsia="Calibri"/>
                <w:color w:val="000000"/>
                <w:sz w:val="22"/>
                <w:szCs w:val="22"/>
              </w:rPr>
            </w:pPr>
          </w:p>
        </w:tc>
      </w:tr>
      <w:tr w:rsidR="00881AB9" w14:paraId="3926300A" w14:textId="77777777">
        <w:tc>
          <w:tcPr>
            <w:tcW w:w="705" w:type="dxa"/>
            <w:tcBorders>
              <w:top w:val="single" w:sz="4" w:space="0" w:color="auto"/>
              <w:left w:val="single" w:sz="4" w:space="0" w:color="auto"/>
              <w:bottom w:val="single" w:sz="4" w:space="0" w:color="auto"/>
              <w:right w:val="single" w:sz="4" w:space="0" w:color="auto"/>
            </w:tcBorders>
          </w:tcPr>
          <w:p w14:paraId="39263003" w14:textId="77777777" w:rsidR="00881AB9" w:rsidRDefault="00881AB9">
            <w:pPr>
              <w:rPr>
                <w:rFonts w:eastAsia="Calibri"/>
                <w:color w:val="000000"/>
                <w:sz w:val="22"/>
                <w:szCs w:val="22"/>
              </w:rPr>
            </w:pPr>
          </w:p>
        </w:tc>
        <w:tc>
          <w:tcPr>
            <w:tcW w:w="1421" w:type="dxa"/>
            <w:tcBorders>
              <w:top w:val="single" w:sz="4" w:space="0" w:color="auto"/>
              <w:left w:val="single" w:sz="4" w:space="0" w:color="auto"/>
              <w:bottom w:val="single" w:sz="4" w:space="0" w:color="auto"/>
              <w:right w:val="single" w:sz="4" w:space="0" w:color="auto"/>
            </w:tcBorders>
          </w:tcPr>
          <w:p w14:paraId="39263004" w14:textId="77777777" w:rsidR="00881AB9" w:rsidRDefault="00881AB9">
            <w:pPr>
              <w:rPr>
                <w:rFonts w:eastAsia="Calibri"/>
                <w:color w:val="000000"/>
                <w:sz w:val="22"/>
                <w:szCs w:val="22"/>
              </w:rPr>
            </w:pPr>
          </w:p>
        </w:tc>
        <w:tc>
          <w:tcPr>
            <w:tcW w:w="1410" w:type="dxa"/>
            <w:tcBorders>
              <w:top w:val="single" w:sz="4" w:space="0" w:color="auto"/>
              <w:left w:val="single" w:sz="4" w:space="0" w:color="auto"/>
              <w:bottom w:val="single" w:sz="4" w:space="0" w:color="auto"/>
              <w:right w:val="single" w:sz="4" w:space="0" w:color="auto"/>
            </w:tcBorders>
          </w:tcPr>
          <w:p w14:paraId="39263005" w14:textId="77777777" w:rsidR="00881AB9" w:rsidRDefault="00881AB9">
            <w:pPr>
              <w:rPr>
                <w:rFonts w:eastAsia="Calibri"/>
                <w:color w:val="000000"/>
                <w:sz w:val="22"/>
                <w:szCs w:val="22"/>
              </w:rPr>
            </w:pPr>
          </w:p>
        </w:tc>
        <w:tc>
          <w:tcPr>
            <w:tcW w:w="1973" w:type="dxa"/>
            <w:tcBorders>
              <w:top w:val="single" w:sz="4" w:space="0" w:color="auto"/>
              <w:left w:val="single" w:sz="4" w:space="0" w:color="auto"/>
              <w:bottom w:val="single" w:sz="4" w:space="0" w:color="auto"/>
              <w:right w:val="single" w:sz="4" w:space="0" w:color="auto"/>
            </w:tcBorders>
          </w:tcPr>
          <w:p w14:paraId="39263006" w14:textId="77777777" w:rsidR="00881AB9" w:rsidRDefault="00881AB9">
            <w:pPr>
              <w:rPr>
                <w:rFonts w:eastAsia="Calibri"/>
                <w:color w:val="000000"/>
                <w:sz w:val="22"/>
                <w:szCs w:val="22"/>
              </w:rPr>
            </w:pPr>
          </w:p>
        </w:tc>
        <w:tc>
          <w:tcPr>
            <w:tcW w:w="985" w:type="dxa"/>
            <w:tcBorders>
              <w:top w:val="single" w:sz="4" w:space="0" w:color="auto"/>
              <w:left w:val="single" w:sz="4" w:space="0" w:color="auto"/>
              <w:bottom w:val="single" w:sz="4" w:space="0" w:color="auto"/>
              <w:right w:val="single" w:sz="4" w:space="0" w:color="auto"/>
            </w:tcBorders>
          </w:tcPr>
          <w:p w14:paraId="39263007" w14:textId="77777777" w:rsidR="00881AB9" w:rsidRDefault="00881AB9">
            <w:pPr>
              <w:rPr>
                <w:rFonts w:eastAsia="Calibri"/>
                <w:color w:val="000000"/>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9263008" w14:textId="77777777" w:rsidR="00881AB9" w:rsidRDefault="00881AB9">
            <w:pPr>
              <w:rPr>
                <w:rFonts w:eastAsia="Calibri"/>
                <w:color w:val="000000"/>
                <w:sz w:val="22"/>
                <w:szCs w:val="22"/>
              </w:rPr>
            </w:pPr>
          </w:p>
        </w:tc>
        <w:tc>
          <w:tcPr>
            <w:tcW w:w="1295" w:type="dxa"/>
            <w:tcBorders>
              <w:top w:val="single" w:sz="4" w:space="0" w:color="auto"/>
              <w:left w:val="single" w:sz="4" w:space="0" w:color="auto"/>
              <w:bottom w:val="single" w:sz="4" w:space="0" w:color="auto"/>
              <w:right w:val="single" w:sz="4" w:space="0" w:color="auto"/>
            </w:tcBorders>
          </w:tcPr>
          <w:p w14:paraId="39263009" w14:textId="77777777" w:rsidR="00881AB9" w:rsidRDefault="00881AB9">
            <w:pPr>
              <w:rPr>
                <w:rFonts w:eastAsia="Calibri"/>
                <w:color w:val="000000"/>
                <w:sz w:val="22"/>
                <w:szCs w:val="22"/>
              </w:rPr>
            </w:pPr>
          </w:p>
        </w:tc>
      </w:tr>
    </w:tbl>
    <w:p w14:paraId="3926300B" w14:textId="77777777" w:rsidR="00881AB9" w:rsidRDefault="00881AB9">
      <w:pPr>
        <w:ind w:firstLine="567"/>
        <w:rPr>
          <w:rFonts w:eastAsia="Calibri"/>
          <w:color w:val="000000"/>
          <w:szCs w:val="24"/>
        </w:rPr>
      </w:pPr>
    </w:p>
    <w:p w14:paraId="3926300C" w14:textId="77777777" w:rsidR="00881AB9" w:rsidRDefault="00D1249F">
      <w:pPr>
        <w:ind w:firstLine="709"/>
        <w:rPr>
          <w:rFonts w:eastAsia="Calibri"/>
          <w:color w:val="000000"/>
          <w:szCs w:val="24"/>
        </w:rPr>
      </w:pPr>
      <w:r>
        <w:rPr>
          <w:rFonts w:eastAsia="Calibri"/>
          <w:color w:val="000000"/>
          <w:szCs w:val="24"/>
        </w:rPr>
        <w:t xml:space="preserve">Iš viso atrinkti sunaikinti ___________________________ Lietuvai perduoti įslaptinti </w:t>
      </w:r>
    </w:p>
    <w:p w14:paraId="3926300D" w14:textId="77777777" w:rsidR="00881AB9" w:rsidRDefault="00D1249F">
      <w:pPr>
        <w:tabs>
          <w:tab w:val="center" w:pos="3544"/>
        </w:tabs>
        <w:ind w:right="566" w:firstLine="1728"/>
        <w:rPr>
          <w:rFonts w:eastAsia="Calibri"/>
          <w:color w:val="000000"/>
          <w:sz w:val="22"/>
          <w:szCs w:val="22"/>
        </w:rPr>
      </w:pPr>
      <w:r>
        <w:rPr>
          <w:rFonts w:eastAsia="Calibri"/>
          <w:color w:val="000000"/>
          <w:szCs w:val="24"/>
        </w:rPr>
        <w:tab/>
        <w:t xml:space="preserve">                                </w:t>
      </w:r>
      <w:r>
        <w:rPr>
          <w:rFonts w:eastAsia="Calibri"/>
          <w:color w:val="000000"/>
          <w:sz w:val="22"/>
          <w:szCs w:val="22"/>
        </w:rPr>
        <w:t>(skaitmenimis ir žodžiais)</w:t>
      </w:r>
    </w:p>
    <w:p w14:paraId="3926300E" w14:textId="77777777" w:rsidR="00881AB9" w:rsidRDefault="00D1249F">
      <w:pPr>
        <w:ind w:right="566"/>
        <w:rPr>
          <w:rFonts w:eastAsia="Calibri"/>
          <w:color w:val="000000"/>
          <w:szCs w:val="24"/>
        </w:rPr>
      </w:pPr>
      <w:r>
        <w:rPr>
          <w:rFonts w:eastAsia="Calibri"/>
          <w:color w:val="000000"/>
          <w:szCs w:val="24"/>
        </w:rPr>
        <w:t>dokumentai.</w:t>
      </w:r>
    </w:p>
    <w:p w14:paraId="3926300F" w14:textId="77777777" w:rsidR="00881AB9" w:rsidRDefault="00D1249F">
      <w:pPr>
        <w:ind w:right="566" w:firstLine="708"/>
        <w:rPr>
          <w:rFonts w:eastAsia="Calibri"/>
          <w:color w:val="000000"/>
          <w:szCs w:val="24"/>
        </w:rPr>
      </w:pPr>
      <w:r>
        <w:rPr>
          <w:rFonts w:eastAsia="Calibri"/>
          <w:color w:val="000000"/>
          <w:szCs w:val="24"/>
        </w:rPr>
        <w:t>Dokumentų sunaikinimo procese dalyvavę asmenys:</w:t>
      </w:r>
    </w:p>
    <w:p w14:paraId="39263010" w14:textId="77777777" w:rsidR="00881AB9" w:rsidRDefault="00881AB9">
      <w:pPr>
        <w:ind w:right="566" w:firstLine="708"/>
        <w:rPr>
          <w:rFonts w:eastAsia="Calibri"/>
          <w:color w:val="000000"/>
          <w:szCs w:val="24"/>
        </w:rPr>
      </w:pPr>
    </w:p>
    <w:p w14:paraId="39263011" w14:textId="77777777" w:rsidR="00881AB9" w:rsidRDefault="00D1249F">
      <w:pPr>
        <w:tabs>
          <w:tab w:val="center" w:pos="1560"/>
          <w:tab w:val="center" w:pos="4820"/>
          <w:tab w:val="center" w:pos="8080"/>
          <w:tab w:val="left" w:pos="9072"/>
        </w:tabs>
        <w:jc w:val="both"/>
        <w:rPr>
          <w:rFonts w:eastAsia="Calibri"/>
          <w:color w:val="000000"/>
          <w:szCs w:val="24"/>
        </w:rPr>
      </w:pPr>
      <w:r>
        <w:rPr>
          <w:rFonts w:eastAsia="Calibri"/>
          <w:color w:val="000000"/>
          <w:szCs w:val="24"/>
        </w:rPr>
        <w:t>_________________________       _________________</w:t>
      </w:r>
      <w:r>
        <w:rPr>
          <w:rFonts w:eastAsia="Calibri"/>
          <w:color w:val="000000"/>
          <w:szCs w:val="24"/>
        </w:rPr>
        <w:tab/>
        <w:t>_______________________</w:t>
      </w:r>
    </w:p>
    <w:p w14:paraId="39263012" w14:textId="77777777" w:rsidR="00881AB9" w:rsidRDefault="00D1249F">
      <w:pPr>
        <w:tabs>
          <w:tab w:val="center" w:pos="1560"/>
          <w:tab w:val="center" w:pos="4820"/>
          <w:tab w:val="center" w:pos="8080"/>
        </w:tabs>
        <w:ind w:right="566" w:firstLine="372"/>
        <w:jc w:val="both"/>
        <w:rPr>
          <w:rFonts w:eastAsia="Calibri"/>
          <w:color w:val="000000"/>
          <w:sz w:val="22"/>
          <w:szCs w:val="22"/>
        </w:rPr>
      </w:pPr>
      <w:r>
        <w:rPr>
          <w:rFonts w:eastAsia="Calibri"/>
          <w:color w:val="000000"/>
          <w:sz w:val="22"/>
          <w:szCs w:val="22"/>
        </w:rPr>
        <w:t>(pareigų pavadinimas)</w:t>
      </w:r>
      <w:r>
        <w:rPr>
          <w:rFonts w:eastAsia="Calibri"/>
          <w:color w:val="000000"/>
          <w:szCs w:val="24"/>
        </w:rPr>
        <w:t xml:space="preserve">                              </w:t>
      </w:r>
      <w:r>
        <w:rPr>
          <w:rFonts w:eastAsia="Calibri"/>
          <w:color w:val="000000"/>
          <w:sz w:val="22"/>
          <w:szCs w:val="22"/>
        </w:rPr>
        <w:t>(parašas)</w:t>
      </w:r>
      <w:r>
        <w:rPr>
          <w:rFonts w:eastAsia="Calibri"/>
          <w:color w:val="000000"/>
          <w:szCs w:val="24"/>
        </w:rPr>
        <w:tab/>
      </w:r>
      <w:r>
        <w:rPr>
          <w:rFonts w:eastAsia="Calibri"/>
          <w:color w:val="000000"/>
          <w:sz w:val="22"/>
          <w:szCs w:val="22"/>
        </w:rPr>
        <w:t>(vardas ir pavardė)</w:t>
      </w:r>
    </w:p>
    <w:p w14:paraId="39263013" w14:textId="77777777" w:rsidR="00881AB9" w:rsidRDefault="00D1249F">
      <w:pPr>
        <w:tabs>
          <w:tab w:val="center" w:pos="1560"/>
          <w:tab w:val="center" w:pos="4820"/>
          <w:tab w:val="center" w:pos="8080"/>
        </w:tabs>
        <w:jc w:val="both"/>
        <w:rPr>
          <w:rFonts w:eastAsia="Calibri"/>
          <w:color w:val="000000"/>
          <w:szCs w:val="24"/>
        </w:rPr>
      </w:pPr>
      <w:r>
        <w:rPr>
          <w:rFonts w:eastAsia="Calibri"/>
          <w:color w:val="000000"/>
          <w:szCs w:val="24"/>
        </w:rPr>
        <w:t>_________________________       _________________              _______________________</w:t>
      </w:r>
    </w:p>
    <w:p w14:paraId="39263015" w14:textId="57A6D034" w:rsidR="00881AB9" w:rsidRPr="003C1721" w:rsidRDefault="00D1249F" w:rsidP="003C1721">
      <w:pPr>
        <w:tabs>
          <w:tab w:val="center" w:pos="1560"/>
          <w:tab w:val="center" w:pos="4820"/>
          <w:tab w:val="center" w:pos="8080"/>
        </w:tabs>
        <w:ind w:right="566"/>
        <w:jc w:val="both"/>
        <w:rPr>
          <w:rFonts w:eastAsia="Calibri"/>
          <w:strike/>
          <w:color w:val="000000"/>
          <w:szCs w:val="24"/>
        </w:rPr>
      </w:pPr>
      <w:r>
        <w:rPr>
          <w:rFonts w:eastAsia="Calibri"/>
          <w:color w:val="000000"/>
          <w:szCs w:val="24"/>
        </w:rPr>
        <w:lastRenderedPageBreak/>
        <w:tab/>
        <w:t xml:space="preserve">     </w:t>
      </w:r>
      <w:r>
        <w:rPr>
          <w:rFonts w:eastAsia="Calibri"/>
          <w:color w:val="000000"/>
          <w:sz w:val="22"/>
          <w:szCs w:val="22"/>
        </w:rPr>
        <w:t>(pareigų pavadinimas)</w:t>
      </w:r>
      <w:r>
        <w:rPr>
          <w:rFonts w:eastAsia="Calibri"/>
          <w:color w:val="000000"/>
          <w:szCs w:val="24"/>
        </w:rPr>
        <w:t xml:space="preserve">                               </w:t>
      </w:r>
      <w:r>
        <w:rPr>
          <w:rFonts w:eastAsia="Calibri"/>
          <w:color w:val="000000"/>
          <w:sz w:val="22"/>
          <w:szCs w:val="22"/>
        </w:rPr>
        <w:t xml:space="preserve">(parašas) </w:t>
      </w:r>
      <w:r>
        <w:rPr>
          <w:rFonts w:eastAsia="Calibri"/>
          <w:color w:val="000000"/>
          <w:szCs w:val="24"/>
        </w:rPr>
        <w:tab/>
      </w:r>
      <w:r>
        <w:rPr>
          <w:rFonts w:eastAsia="Calibri"/>
          <w:color w:val="000000"/>
          <w:sz w:val="22"/>
          <w:szCs w:val="22"/>
        </w:rPr>
        <w:t>(vardas ir pavardė)</w:t>
      </w:r>
    </w:p>
    <w:p w14:paraId="4F86F5B2" w14:textId="77777777" w:rsidR="003C1721" w:rsidRDefault="003C1721" w:rsidP="003C1721">
      <w:pPr>
        <w:sectPr w:rsidR="003C1721" w:rsidSect="003C1721">
          <w:pgSz w:w="11906" w:h="16838" w:code="9"/>
          <w:pgMar w:top="1701" w:right="567" w:bottom="1134" w:left="1701" w:header="567" w:footer="567" w:gutter="0"/>
          <w:pgNumType w:start="1"/>
          <w:cols w:space="1296"/>
          <w:titlePg/>
          <w:docGrid w:linePitch="326"/>
        </w:sectPr>
      </w:pPr>
    </w:p>
    <w:p w14:paraId="39263016" w14:textId="6F018CB6" w:rsidR="00881AB9" w:rsidRDefault="00D1249F">
      <w:pPr>
        <w:ind w:left="4536"/>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3017" w14:textId="77777777" w:rsidR="00881AB9" w:rsidRDefault="00D1249F">
      <w:pPr>
        <w:ind w:left="4536"/>
        <w:rPr>
          <w:rFonts w:eastAsia="Calibri"/>
          <w:color w:val="000000"/>
          <w:szCs w:val="24"/>
        </w:rPr>
      </w:pPr>
      <w:r>
        <w:rPr>
          <w:rFonts w:eastAsia="Calibri"/>
          <w:color w:val="000000"/>
          <w:szCs w:val="24"/>
          <w:lang w:eastAsia="lt-LT"/>
        </w:rPr>
        <w:t xml:space="preserve">Europos Sąjungos Lietuvos Respublikai </w:t>
      </w:r>
      <w:r>
        <w:rPr>
          <w:rFonts w:eastAsia="Calibri"/>
          <w:color w:val="000000"/>
          <w:szCs w:val="24"/>
        </w:rPr>
        <w:t>perduotos įslaptintos informacijos</w:t>
      </w:r>
      <w:r>
        <w:rPr>
          <w:rFonts w:eastAsia="Calibri"/>
          <w:color w:val="000000"/>
          <w:szCs w:val="24"/>
          <w:lang w:eastAsia="lt-LT"/>
        </w:rPr>
        <w:t xml:space="preserve"> administravimo tvarkos aprašo</w:t>
      </w:r>
    </w:p>
    <w:p w14:paraId="39263018" w14:textId="77777777" w:rsidR="00881AB9" w:rsidRDefault="00D1249F">
      <w:pPr>
        <w:ind w:left="4536"/>
        <w:rPr>
          <w:rFonts w:eastAsia="Calibri"/>
          <w:color w:val="000000"/>
          <w:szCs w:val="24"/>
        </w:rPr>
      </w:pPr>
      <w:r>
        <w:rPr>
          <w:rFonts w:eastAsia="Calibri"/>
          <w:color w:val="000000"/>
          <w:szCs w:val="24"/>
        </w:rPr>
        <w:t>5 priedas</w:t>
      </w:r>
    </w:p>
    <w:p w14:paraId="39263019" w14:textId="77777777" w:rsidR="00881AB9" w:rsidRDefault="00881AB9">
      <w:pPr>
        <w:jc w:val="center"/>
        <w:rPr>
          <w:rFonts w:eastAsia="Calibri"/>
          <w:color w:val="000000"/>
          <w:szCs w:val="24"/>
        </w:rPr>
      </w:pPr>
    </w:p>
    <w:p w14:paraId="3926301A" w14:textId="77777777" w:rsidR="00881AB9" w:rsidRDefault="00D1249F">
      <w:pPr>
        <w:tabs>
          <w:tab w:val="left" w:pos="9072"/>
        </w:tabs>
        <w:jc w:val="center"/>
        <w:rPr>
          <w:rFonts w:eastAsia="Calibri"/>
          <w:b/>
          <w:bCs/>
          <w:color w:val="000000"/>
          <w:szCs w:val="24"/>
        </w:rPr>
      </w:pPr>
      <w:r>
        <w:rPr>
          <w:rFonts w:eastAsia="Calibri"/>
          <w:b/>
          <w:bCs/>
          <w:color w:val="000000"/>
          <w:szCs w:val="24"/>
        </w:rPr>
        <w:t>(Lietuvai perduotų įslaptintų dokumentų, pažymėtų slaptumo žymų „Visiškai slaptai“ ir „Slaptai“ atitikmenimis, inventorizacijos akto formos pavyzdys)</w:t>
      </w:r>
    </w:p>
    <w:p w14:paraId="3926301B" w14:textId="77777777" w:rsidR="00881AB9" w:rsidRDefault="00881AB9">
      <w:pPr>
        <w:tabs>
          <w:tab w:val="left" w:pos="9072"/>
        </w:tabs>
        <w:jc w:val="center"/>
        <w:rPr>
          <w:rFonts w:eastAsia="Calibri"/>
          <w:b/>
          <w:color w:val="000000"/>
          <w:szCs w:val="24"/>
        </w:rPr>
      </w:pPr>
    </w:p>
    <w:p w14:paraId="3926301C" w14:textId="77777777" w:rsidR="00881AB9" w:rsidRDefault="00D1249F">
      <w:pPr>
        <w:tabs>
          <w:tab w:val="left" w:pos="9072"/>
        </w:tabs>
        <w:jc w:val="center"/>
        <w:rPr>
          <w:rFonts w:eastAsia="Calibri"/>
          <w:color w:val="000000"/>
          <w:szCs w:val="24"/>
        </w:rPr>
      </w:pPr>
      <w:r>
        <w:rPr>
          <w:rFonts w:eastAsia="Calibri"/>
          <w:color w:val="000000"/>
          <w:szCs w:val="24"/>
        </w:rPr>
        <w:t>_________________________________________________</w:t>
      </w:r>
    </w:p>
    <w:p w14:paraId="3926301D" w14:textId="77777777" w:rsidR="00881AB9" w:rsidRDefault="00D1249F">
      <w:pPr>
        <w:tabs>
          <w:tab w:val="left" w:pos="9072"/>
        </w:tabs>
        <w:jc w:val="center"/>
        <w:rPr>
          <w:rFonts w:eastAsia="Calibri"/>
          <w:color w:val="000000"/>
          <w:sz w:val="22"/>
          <w:szCs w:val="24"/>
        </w:rPr>
      </w:pPr>
      <w:r>
        <w:rPr>
          <w:rFonts w:eastAsia="Calibri"/>
          <w:color w:val="000000"/>
          <w:sz w:val="22"/>
          <w:szCs w:val="24"/>
        </w:rPr>
        <w:t>(dokumento rengėjo pavadinimas)</w:t>
      </w:r>
    </w:p>
    <w:p w14:paraId="3926301E" w14:textId="77777777" w:rsidR="00881AB9" w:rsidRDefault="00881AB9">
      <w:pPr>
        <w:tabs>
          <w:tab w:val="left" w:pos="9072"/>
        </w:tabs>
        <w:jc w:val="center"/>
        <w:rPr>
          <w:rFonts w:eastAsia="Calibri"/>
          <w:color w:val="000000"/>
          <w:szCs w:val="24"/>
        </w:rPr>
      </w:pPr>
    </w:p>
    <w:p w14:paraId="3926301F" w14:textId="77777777" w:rsidR="00881AB9" w:rsidRDefault="00D1249F">
      <w:pPr>
        <w:tabs>
          <w:tab w:val="left" w:pos="9072"/>
        </w:tabs>
        <w:ind w:firstLine="6237"/>
        <w:rPr>
          <w:szCs w:val="24"/>
          <w:lang w:eastAsia="lt-LT"/>
        </w:rPr>
      </w:pPr>
      <w:r>
        <w:rPr>
          <w:szCs w:val="24"/>
          <w:lang w:eastAsia="lt-LT"/>
        </w:rPr>
        <w:t>TVIRTINU</w:t>
      </w:r>
    </w:p>
    <w:p w14:paraId="39263020" w14:textId="77777777" w:rsidR="00881AB9" w:rsidRDefault="00D1249F">
      <w:pPr>
        <w:tabs>
          <w:tab w:val="left" w:pos="9072"/>
        </w:tabs>
        <w:ind w:firstLine="6237"/>
        <w:rPr>
          <w:szCs w:val="24"/>
          <w:lang w:eastAsia="lt-LT"/>
        </w:rPr>
      </w:pPr>
      <w:r>
        <w:rPr>
          <w:szCs w:val="24"/>
          <w:lang w:eastAsia="lt-LT"/>
        </w:rPr>
        <w:t>_______________________</w:t>
      </w:r>
    </w:p>
    <w:p w14:paraId="39263021" w14:textId="77777777" w:rsidR="00881AB9" w:rsidRDefault="00D1249F">
      <w:pPr>
        <w:tabs>
          <w:tab w:val="left" w:pos="9072"/>
        </w:tabs>
        <w:ind w:firstLine="6237"/>
        <w:rPr>
          <w:sz w:val="22"/>
          <w:szCs w:val="22"/>
          <w:lang w:eastAsia="lt-LT"/>
        </w:rPr>
      </w:pPr>
      <w:r>
        <w:rPr>
          <w:lang w:eastAsia="lt-LT"/>
        </w:rPr>
        <w:t>(pareigų pavadinimas)</w:t>
      </w:r>
    </w:p>
    <w:p w14:paraId="39263022" w14:textId="77777777" w:rsidR="00881AB9" w:rsidRDefault="00D1249F">
      <w:pPr>
        <w:tabs>
          <w:tab w:val="left" w:pos="9072"/>
        </w:tabs>
        <w:ind w:firstLine="6237"/>
        <w:rPr>
          <w:szCs w:val="24"/>
          <w:lang w:eastAsia="lt-LT"/>
        </w:rPr>
      </w:pPr>
      <w:r>
        <w:rPr>
          <w:szCs w:val="24"/>
          <w:lang w:eastAsia="lt-LT"/>
        </w:rPr>
        <w:t>_______________________</w:t>
      </w:r>
    </w:p>
    <w:p w14:paraId="39263023" w14:textId="77777777" w:rsidR="00881AB9" w:rsidRDefault="00D1249F">
      <w:pPr>
        <w:tabs>
          <w:tab w:val="left" w:pos="9072"/>
        </w:tabs>
        <w:ind w:firstLine="6237"/>
        <w:rPr>
          <w:sz w:val="22"/>
          <w:szCs w:val="22"/>
          <w:lang w:eastAsia="lt-LT"/>
        </w:rPr>
      </w:pPr>
      <w:r>
        <w:rPr>
          <w:lang w:eastAsia="lt-LT"/>
        </w:rPr>
        <w:t>(parašas)</w:t>
      </w:r>
    </w:p>
    <w:p w14:paraId="39263024" w14:textId="77777777" w:rsidR="00881AB9" w:rsidRDefault="00D1249F">
      <w:pPr>
        <w:tabs>
          <w:tab w:val="left" w:pos="9072"/>
        </w:tabs>
        <w:ind w:firstLine="6237"/>
        <w:rPr>
          <w:szCs w:val="24"/>
          <w:lang w:eastAsia="lt-LT"/>
        </w:rPr>
      </w:pPr>
      <w:r>
        <w:rPr>
          <w:szCs w:val="24"/>
          <w:lang w:eastAsia="lt-LT"/>
        </w:rPr>
        <w:t>_______________________</w:t>
      </w:r>
    </w:p>
    <w:p w14:paraId="39263025" w14:textId="77777777" w:rsidR="00881AB9" w:rsidRDefault="00D1249F">
      <w:pPr>
        <w:tabs>
          <w:tab w:val="left" w:pos="9072"/>
        </w:tabs>
        <w:ind w:firstLine="6237"/>
        <w:rPr>
          <w:sz w:val="22"/>
          <w:szCs w:val="22"/>
          <w:lang w:eastAsia="lt-LT"/>
        </w:rPr>
      </w:pPr>
      <w:r>
        <w:rPr>
          <w:lang w:eastAsia="lt-LT"/>
        </w:rPr>
        <w:t>(vardas ir pavardė)</w:t>
      </w:r>
    </w:p>
    <w:p w14:paraId="39263026" w14:textId="77777777" w:rsidR="00881AB9" w:rsidRDefault="00881AB9">
      <w:pPr>
        <w:tabs>
          <w:tab w:val="left" w:pos="9072"/>
        </w:tabs>
        <w:rPr>
          <w:szCs w:val="24"/>
          <w:lang w:eastAsia="lt-LT"/>
        </w:rPr>
      </w:pPr>
    </w:p>
    <w:p w14:paraId="39263027" w14:textId="220312A0" w:rsidR="00881AB9" w:rsidRDefault="00D1249F">
      <w:pPr>
        <w:tabs>
          <w:tab w:val="left" w:pos="9072"/>
        </w:tabs>
        <w:jc w:val="center"/>
        <w:rPr>
          <w:rFonts w:eastAsia="Calibri"/>
          <w:b/>
          <w:bCs/>
          <w:color w:val="000000"/>
          <w:szCs w:val="24"/>
        </w:rPr>
      </w:pPr>
      <w:r>
        <w:rPr>
          <w:rFonts w:eastAsia="Calibri"/>
          <w:b/>
          <w:bCs/>
          <w:color w:val="000000"/>
          <w:szCs w:val="24"/>
        </w:rPr>
        <w:t>LIETUVAI PERDUOTŲ ĮSLAPTINTŲ DOKUMENTŲ, PAŽYMĖTŲ SLAPTUMO ŽYMŲ „VISIŠKAI SLAPTAI“ IR „SLAPTAI“ ATITIKMENIMIS, INVENTORIZACIJOS AKTAS</w:t>
      </w:r>
    </w:p>
    <w:p w14:paraId="39263028" w14:textId="77777777" w:rsidR="00881AB9" w:rsidRDefault="00881AB9">
      <w:pPr>
        <w:tabs>
          <w:tab w:val="left" w:pos="9072"/>
        </w:tabs>
        <w:jc w:val="center"/>
        <w:rPr>
          <w:rFonts w:eastAsia="Calibri"/>
          <w:color w:val="000000"/>
          <w:szCs w:val="24"/>
        </w:rPr>
      </w:pPr>
    </w:p>
    <w:p w14:paraId="39263029" w14:textId="77777777" w:rsidR="00881AB9" w:rsidRDefault="00D1249F">
      <w:pPr>
        <w:tabs>
          <w:tab w:val="left" w:pos="9072"/>
        </w:tabs>
        <w:jc w:val="center"/>
        <w:rPr>
          <w:rFonts w:eastAsia="Calibri"/>
          <w:color w:val="000000"/>
          <w:szCs w:val="24"/>
        </w:rPr>
      </w:pPr>
      <w:r>
        <w:rPr>
          <w:rFonts w:eastAsia="Calibri"/>
          <w:color w:val="000000"/>
          <w:szCs w:val="24"/>
        </w:rPr>
        <w:t>_________ Nr. _______</w:t>
      </w:r>
    </w:p>
    <w:p w14:paraId="3926302A" w14:textId="77777777" w:rsidR="00881AB9" w:rsidRDefault="00D1249F">
      <w:pPr>
        <w:tabs>
          <w:tab w:val="left" w:pos="9072"/>
        </w:tabs>
        <w:ind w:firstLine="4030"/>
        <w:rPr>
          <w:rFonts w:eastAsia="Calibri"/>
          <w:color w:val="000000"/>
          <w:sz w:val="22"/>
          <w:szCs w:val="22"/>
        </w:rPr>
      </w:pPr>
      <w:r>
        <w:rPr>
          <w:rFonts w:eastAsia="Calibri"/>
          <w:color w:val="000000"/>
          <w:sz w:val="22"/>
          <w:szCs w:val="22"/>
        </w:rPr>
        <w:t>(data)</w:t>
      </w:r>
    </w:p>
    <w:p w14:paraId="3926302B" w14:textId="77777777" w:rsidR="00881AB9" w:rsidRDefault="00D1249F">
      <w:pPr>
        <w:tabs>
          <w:tab w:val="left" w:pos="9072"/>
        </w:tabs>
        <w:jc w:val="center"/>
        <w:rPr>
          <w:rFonts w:eastAsia="Calibri"/>
          <w:color w:val="000000"/>
          <w:szCs w:val="24"/>
        </w:rPr>
      </w:pPr>
      <w:r>
        <w:rPr>
          <w:rFonts w:eastAsia="Calibri"/>
          <w:color w:val="000000"/>
          <w:szCs w:val="24"/>
        </w:rPr>
        <w:t>_________________</w:t>
      </w:r>
    </w:p>
    <w:p w14:paraId="3926302C" w14:textId="77777777" w:rsidR="00881AB9" w:rsidRDefault="00D1249F">
      <w:pPr>
        <w:tabs>
          <w:tab w:val="left" w:pos="9072"/>
        </w:tabs>
        <w:jc w:val="center"/>
        <w:rPr>
          <w:rFonts w:eastAsia="Calibri"/>
          <w:color w:val="000000"/>
          <w:sz w:val="22"/>
          <w:szCs w:val="22"/>
        </w:rPr>
      </w:pPr>
      <w:r>
        <w:rPr>
          <w:rFonts w:eastAsia="Calibri"/>
          <w:color w:val="000000"/>
          <w:sz w:val="22"/>
          <w:szCs w:val="22"/>
        </w:rPr>
        <w:t>(sudarymo vieta)</w:t>
      </w:r>
    </w:p>
    <w:p w14:paraId="3926302D" w14:textId="77777777" w:rsidR="00881AB9" w:rsidRDefault="00881AB9">
      <w:pPr>
        <w:tabs>
          <w:tab w:val="left" w:pos="9072"/>
        </w:tabs>
        <w:ind w:firstLine="567"/>
        <w:jc w:val="both"/>
        <w:rPr>
          <w:rFonts w:eastAsia="Calibri"/>
          <w:color w:val="000000"/>
          <w:szCs w:val="24"/>
        </w:rPr>
      </w:pPr>
    </w:p>
    <w:p w14:paraId="3926302E" w14:textId="77777777" w:rsidR="00881AB9" w:rsidRDefault="00D1249F">
      <w:pPr>
        <w:tabs>
          <w:tab w:val="left" w:pos="9072"/>
        </w:tabs>
        <w:ind w:firstLine="720"/>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buvo atlikta disponuojamų Lietuvai perduotų įslaptintų dokumentų, pažymėtų slaptumo žymų „Visiškai slaptai“ ir „Slaptai“ atitikmenimis, inventorizacija:</w:t>
      </w:r>
    </w:p>
    <w:p w14:paraId="3926302F" w14:textId="77777777" w:rsidR="00881AB9" w:rsidRDefault="00881AB9">
      <w:pPr>
        <w:ind w:firstLine="720"/>
        <w:jc w:val="both"/>
        <w:rPr>
          <w:rFonts w:eastAsia="Calibri"/>
          <w:color w:val="000000"/>
          <w:szCs w:val="24"/>
        </w:rPr>
      </w:pPr>
    </w:p>
    <w:tbl>
      <w:tblPr>
        <w:tblW w:w="4850"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4A0" w:firstRow="1" w:lastRow="0" w:firstColumn="1" w:lastColumn="0" w:noHBand="0" w:noVBand="1"/>
      </w:tblPr>
      <w:tblGrid>
        <w:gridCol w:w="487"/>
        <w:gridCol w:w="1005"/>
        <w:gridCol w:w="1192"/>
        <w:gridCol w:w="1043"/>
        <w:gridCol w:w="1639"/>
        <w:gridCol w:w="895"/>
        <w:gridCol w:w="1192"/>
        <w:gridCol w:w="1043"/>
        <w:gridCol w:w="1043"/>
      </w:tblGrid>
      <w:tr w:rsidR="00881AB9" w14:paraId="39263039" w14:textId="77777777">
        <w:tc>
          <w:tcPr>
            <w:tcW w:w="462" w:type="dxa"/>
            <w:tcBorders>
              <w:top w:val="single" w:sz="4" w:space="0" w:color="auto"/>
              <w:left w:val="single" w:sz="4" w:space="0" w:color="auto"/>
              <w:bottom w:val="single" w:sz="4" w:space="0" w:color="auto"/>
              <w:right w:val="single" w:sz="4" w:space="0" w:color="auto"/>
            </w:tcBorders>
            <w:hideMark/>
          </w:tcPr>
          <w:p w14:paraId="39263030" w14:textId="77777777" w:rsidR="00881AB9" w:rsidRDefault="00D1249F">
            <w:pPr>
              <w:jc w:val="center"/>
              <w:rPr>
                <w:rFonts w:eastAsia="Calibri"/>
                <w:b/>
                <w:color w:val="000000"/>
                <w:sz w:val="18"/>
              </w:rPr>
            </w:pPr>
            <w:r>
              <w:rPr>
                <w:rFonts w:eastAsia="Calibri"/>
                <w:b/>
                <w:color w:val="000000"/>
                <w:sz w:val="18"/>
              </w:rPr>
              <w:t>Eil. Nr.</w:t>
            </w:r>
          </w:p>
        </w:tc>
        <w:tc>
          <w:tcPr>
            <w:tcW w:w="956" w:type="dxa"/>
            <w:tcBorders>
              <w:top w:val="single" w:sz="4" w:space="0" w:color="auto"/>
              <w:left w:val="single" w:sz="4" w:space="0" w:color="auto"/>
              <w:bottom w:val="single" w:sz="4" w:space="0" w:color="auto"/>
              <w:right w:val="single" w:sz="4" w:space="0" w:color="auto"/>
            </w:tcBorders>
            <w:hideMark/>
          </w:tcPr>
          <w:p w14:paraId="39263031" w14:textId="77777777" w:rsidR="00881AB9" w:rsidRDefault="00D1249F">
            <w:pPr>
              <w:jc w:val="center"/>
              <w:rPr>
                <w:rFonts w:eastAsia="Calibri"/>
                <w:b/>
                <w:color w:val="000000"/>
                <w:sz w:val="18"/>
              </w:rPr>
            </w:pPr>
            <w:r>
              <w:rPr>
                <w:rFonts w:eastAsia="Calibri"/>
                <w:b/>
                <w:color w:val="000000"/>
                <w:sz w:val="18"/>
              </w:rPr>
              <w:t>Doku-</w:t>
            </w:r>
            <w:proofErr w:type="spellStart"/>
            <w:r>
              <w:rPr>
                <w:rFonts w:eastAsia="Calibri"/>
                <w:b/>
                <w:color w:val="000000"/>
                <w:sz w:val="18"/>
              </w:rPr>
              <w:t>mento</w:t>
            </w:r>
            <w:proofErr w:type="spellEnd"/>
            <w:r>
              <w:rPr>
                <w:rFonts w:eastAsia="Calibri"/>
                <w:b/>
                <w:color w:val="000000"/>
                <w:sz w:val="18"/>
              </w:rPr>
              <w:t xml:space="preserve"> pavadi-</w:t>
            </w:r>
            <w:proofErr w:type="spellStart"/>
            <w:r>
              <w:rPr>
                <w:rFonts w:eastAsia="Calibri"/>
                <w:b/>
                <w:color w:val="000000"/>
                <w:sz w:val="18"/>
              </w:rPr>
              <w:t>nimas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9263032" w14:textId="77777777" w:rsidR="00881AB9" w:rsidRDefault="00D1249F">
            <w:pPr>
              <w:jc w:val="center"/>
              <w:rPr>
                <w:rFonts w:eastAsia="Calibri"/>
                <w:b/>
                <w:color w:val="000000"/>
                <w:sz w:val="18"/>
              </w:rPr>
            </w:pPr>
            <w:r>
              <w:rPr>
                <w:rFonts w:eastAsia="Calibri"/>
                <w:b/>
                <w:color w:val="000000"/>
                <w:sz w:val="18"/>
              </w:rPr>
              <w:t xml:space="preserve">Dokumento </w:t>
            </w:r>
            <w:proofErr w:type="spellStart"/>
            <w:r>
              <w:rPr>
                <w:rFonts w:eastAsia="Calibri"/>
                <w:b/>
                <w:color w:val="000000"/>
                <w:sz w:val="18"/>
              </w:rPr>
              <w:t>registra-cijos</w:t>
            </w:r>
            <w:proofErr w:type="spellEnd"/>
            <w:r>
              <w:rPr>
                <w:rFonts w:eastAsia="Calibri"/>
                <w:b/>
                <w:color w:val="000000"/>
                <w:sz w:val="18"/>
              </w:rPr>
              <w:t xml:space="preserve"> numeris ir data</w:t>
            </w:r>
          </w:p>
        </w:tc>
        <w:tc>
          <w:tcPr>
            <w:tcW w:w="992" w:type="dxa"/>
            <w:tcBorders>
              <w:top w:val="single" w:sz="4" w:space="0" w:color="auto"/>
              <w:left w:val="single" w:sz="4" w:space="0" w:color="auto"/>
              <w:bottom w:val="single" w:sz="4" w:space="0" w:color="auto"/>
              <w:right w:val="single" w:sz="4" w:space="0" w:color="auto"/>
            </w:tcBorders>
            <w:hideMark/>
          </w:tcPr>
          <w:p w14:paraId="39263033" w14:textId="77777777" w:rsidR="00881AB9" w:rsidRDefault="00D1249F">
            <w:pPr>
              <w:jc w:val="center"/>
              <w:rPr>
                <w:rFonts w:eastAsia="Calibri"/>
                <w:b/>
                <w:color w:val="000000"/>
                <w:sz w:val="18"/>
              </w:rPr>
            </w:pPr>
            <w:r>
              <w:rPr>
                <w:rFonts w:eastAsia="Calibri"/>
                <w:b/>
                <w:color w:val="000000"/>
                <w:sz w:val="18"/>
              </w:rPr>
              <w:t xml:space="preserve">Centrinės </w:t>
            </w:r>
            <w:proofErr w:type="spellStart"/>
            <w:r>
              <w:rPr>
                <w:rFonts w:eastAsia="Calibri"/>
                <w:b/>
                <w:color w:val="000000"/>
                <w:sz w:val="18"/>
              </w:rPr>
              <w:t>registra-tūros</w:t>
            </w:r>
            <w:proofErr w:type="spellEnd"/>
            <w:r>
              <w:rPr>
                <w:rFonts w:eastAsia="Calibri"/>
                <w:b/>
                <w:color w:val="000000"/>
                <w:sz w:val="18"/>
              </w:rPr>
              <w:t xml:space="preserve"> </w:t>
            </w:r>
            <w:proofErr w:type="spellStart"/>
            <w:r>
              <w:rPr>
                <w:rFonts w:eastAsia="Calibri"/>
                <w:b/>
                <w:color w:val="000000"/>
                <w:sz w:val="18"/>
              </w:rPr>
              <w:t>dokumen-tui</w:t>
            </w:r>
            <w:proofErr w:type="spellEnd"/>
            <w:r>
              <w:rPr>
                <w:rFonts w:eastAsia="Calibri"/>
                <w:b/>
                <w:color w:val="000000"/>
                <w:sz w:val="18"/>
              </w:rPr>
              <w:t xml:space="preserve"> suteiktas numeris</w:t>
            </w:r>
          </w:p>
        </w:tc>
        <w:tc>
          <w:tcPr>
            <w:tcW w:w="1559" w:type="dxa"/>
            <w:tcBorders>
              <w:top w:val="single" w:sz="4" w:space="0" w:color="auto"/>
              <w:left w:val="single" w:sz="4" w:space="0" w:color="auto"/>
              <w:bottom w:val="single" w:sz="4" w:space="0" w:color="auto"/>
              <w:right w:val="single" w:sz="4" w:space="0" w:color="auto"/>
            </w:tcBorders>
            <w:hideMark/>
          </w:tcPr>
          <w:p w14:paraId="39263034" w14:textId="77777777" w:rsidR="00881AB9" w:rsidRDefault="00D1249F">
            <w:pPr>
              <w:jc w:val="center"/>
              <w:rPr>
                <w:rFonts w:eastAsia="Calibri"/>
                <w:b/>
                <w:color w:val="000000"/>
                <w:sz w:val="18"/>
              </w:rPr>
            </w:pPr>
            <w:proofErr w:type="spellStart"/>
            <w:r>
              <w:rPr>
                <w:rFonts w:eastAsia="Calibri"/>
                <w:b/>
                <w:color w:val="000000"/>
                <w:sz w:val="18"/>
              </w:rPr>
              <w:t>Subregistra-tūros</w:t>
            </w:r>
            <w:proofErr w:type="spellEnd"/>
            <w:r>
              <w:rPr>
                <w:rFonts w:eastAsia="Calibri"/>
                <w:b/>
                <w:color w:val="000000"/>
                <w:sz w:val="18"/>
              </w:rPr>
              <w:t xml:space="preserve">, antrinės </w:t>
            </w:r>
            <w:proofErr w:type="spellStart"/>
            <w:r>
              <w:rPr>
                <w:rFonts w:eastAsia="Calibri"/>
                <w:b/>
                <w:color w:val="000000"/>
                <w:sz w:val="18"/>
              </w:rPr>
              <w:t>subregistratūros</w:t>
            </w:r>
            <w:proofErr w:type="spellEnd"/>
            <w:r>
              <w:rPr>
                <w:rFonts w:eastAsia="Calibri"/>
                <w:b/>
                <w:color w:val="000000"/>
                <w:sz w:val="18"/>
              </w:rPr>
              <w:t xml:space="preserve"> ar kontrolės punkto dokumentui suteiktas registracijos numeris </w:t>
            </w:r>
          </w:p>
        </w:tc>
        <w:tc>
          <w:tcPr>
            <w:tcW w:w="851" w:type="dxa"/>
            <w:tcBorders>
              <w:top w:val="single" w:sz="4" w:space="0" w:color="auto"/>
              <w:left w:val="single" w:sz="4" w:space="0" w:color="auto"/>
              <w:bottom w:val="single" w:sz="4" w:space="0" w:color="auto"/>
              <w:right w:val="single" w:sz="4" w:space="0" w:color="auto"/>
            </w:tcBorders>
            <w:hideMark/>
          </w:tcPr>
          <w:p w14:paraId="39263035" w14:textId="77777777" w:rsidR="00881AB9" w:rsidRDefault="00D1249F">
            <w:pPr>
              <w:jc w:val="center"/>
              <w:rPr>
                <w:rFonts w:eastAsia="Calibri"/>
                <w:b/>
                <w:strike/>
                <w:color w:val="000000"/>
                <w:sz w:val="18"/>
              </w:rPr>
            </w:pPr>
            <w:r>
              <w:rPr>
                <w:rFonts w:eastAsia="Calibri"/>
                <w:b/>
                <w:color w:val="000000"/>
                <w:sz w:val="18"/>
              </w:rPr>
              <w:t>Doku-</w:t>
            </w:r>
            <w:proofErr w:type="spellStart"/>
            <w:r>
              <w:rPr>
                <w:rFonts w:eastAsia="Calibri"/>
                <w:b/>
                <w:color w:val="000000"/>
                <w:sz w:val="18"/>
              </w:rPr>
              <w:t>mento</w:t>
            </w:r>
            <w:proofErr w:type="spellEnd"/>
            <w:r>
              <w:rPr>
                <w:rFonts w:eastAsia="Calibri"/>
                <w:b/>
                <w:color w:val="000000"/>
                <w:sz w:val="18"/>
              </w:rPr>
              <w:t xml:space="preserve"> slaptu-</w:t>
            </w:r>
            <w:proofErr w:type="spellStart"/>
            <w:r>
              <w:rPr>
                <w:rFonts w:eastAsia="Calibri"/>
                <w:b/>
                <w:color w:val="000000"/>
                <w:sz w:val="18"/>
              </w:rPr>
              <w:t>mo</w:t>
            </w:r>
            <w:proofErr w:type="spellEnd"/>
            <w:r>
              <w:rPr>
                <w:rFonts w:eastAsia="Calibri"/>
                <w:b/>
                <w:color w:val="000000"/>
                <w:sz w:val="18"/>
              </w:rPr>
              <w:t xml:space="preserve"> žyma</w:t>
            </w:r>
          </w:p>
        </w:tc>
        <w:tc>
          <w:tcPr>
            <w:tcW w:w="1134" w:type="dxa"/>
            <w:tcBorders>
              <w:top w:val="single" w:sz="4" w:space="0" w:color="auto"/>
              <w:left w:val="single" w:sz="4" w:space="0" w:color="auto"/>
              <w:bottom w:val="single" w:sz="4" w:space="0" w:color="auto"/>
              <w:right w:val="single" w:sz="4" w:space="0" w:color="auto"/>
            </w:tcBorders>
            <w:hideMark/>
          </w:tcPr>
          <w:p w14:paraId="39263036" w14:textId="77777777" w:rsidR="00881AB9" w:rsidRDefault="00D1249F">
            <w:pPr>
              <w:jc w:val="center"/>
              <w:rPr>
                <w:rFonts w:eastAsia="Calibri"/>
                <w:b/>
                <w:color w:val="000000"/>
                <w:sz w:val="18"/>
              </w:rPr>
            </w:pPr>
            <w:r>
              <w:rPr>
                <w:rFonts w:eastAsia="Calibri"/>
                <w:b/>
                <w:color w:val="000000"/>
                <w:sz w:val="18"/>
              </w:rPr>
              <w:t xml:space="preserve">Dokumento </w:t>
            </w:r>
            <w:proofErr w:type="spellStart"/>
            <w:r>
              <w:rPr>
                <w:rFonts w:eastAsia="Calibri"/>
                <w:b/>
                <w:color w:val="000000"/>
                <w:sz w:val="18"/>
              </w:rPr>
              <w:t>egzemplio-riaus</w:t>
            </w:r>
            <w:proofErr w:type="spellEnd"/>
            <w:r>
              <w:rPr>
                <w:rFonts w:eastAsia="Calibri"/>
                <w:b/>
                <w:color w:val="000000"/>
                <w:sz w:val="18"/>
              </w:rPr>
              <w:t>, kopijos numeris</w:t>
            </w:r>
          </w:p>
        </w:tc>
        <w:tc>
          <w:tcPr>
            <w:tcW w:w="992" w:type="dxa"/>
            <w:tcBorders>
              <w:top w:val="single" w:sz="4" w:space="0" w:color="auto"/>
              <w:left w:val="single" w:sz="4" w:space="0" w:color="auto"/>
              <w:bottom w:val="single" w:sz="4" w:space="0" w:color="auto"/>
              <w:right w:val="single" w:sz="4" w:space="0" w:color="auto"/>
            </w:tcBorders>
            <w:hideMark/>
          </w:tcPr>
          <w:p w14:paraId="39263037" w14:textId="77777777" w:rsidR="00881AB9" w:rsidRDefault="00D1249F">
            <w:pPr>
              <w:jc w:val="center"/>
              <w:rPr>
                <w:rFonts w:eastAsia="Calibri"/>
                <w:b/>
                <w:color w:val="000000"/>
                <w:sz w:val="18"/>
              </w:rPr>
            </w:pPr>
            <w:r>
              <w:rPr>
                <w:rFonts w:eastAsia="Calibri"/>
                <w:b/>
                <w:color w:val="000000"/>
                <w:sz w:val="18"/>
              </w:rPr>
              <w:t>Doku-</w:t>
            </w:r>
            <w:proofErr w:type="spellStart"/>
            <w:r>
              <w:rPr>
                <w:rFonts w:eastAsia="Calibri"/>
                <w:b/>
                <w:color w:val="000000"/>
                <w:sz w:val="18"/>
              </w:rPr>
              <w:t>mento</w:t>
            </w:r>
            <w:proofErr w:type="spellEnd"/>
            <w:r>
              <w:rPr>
                <w:rFonts w:eastAsia="Calibri"/>
                <w:b/>
                <w:color w:val="000000"/>
                <w:sz w:val="18"/>
              </w:rPr>
              <w:t xml:space="preserve"> lapų skaičius</w:t>
            </w:r>
          </w:p>
        </w:tc>
        <w:tc>
          <w:tcPr>
            <w:tcW w:w="992" w:type="dxa"/>
            <w:tcBorders>
              <w:top w:val="single" w:sz="4" w:space="0" w:color="auto"/>
              <w:left w:val="single" w:sz="4" w:space="0" w:color="auto"/>
              <w:bottom w:val="single" w:sz="4" w:space="0" w:color="auto"/>
              <w:right w:val="single" w:sz="4" w:space="0" w:color="auto"/>
            </w:tcBorders>
            <w:hideMark/>
          </w:tcPr>
          <w:p w14:paraId="39263038" w14:textId="77777777" w:rsidR="00881AB9" w:rsidRDefault="00D1249F">
            <w:pPr>
              <w:jc w:val="center"/>
              <w:rPr>
                <w:rFonts w:eastAsia="Calibri"/>
                <w:b/>
                <w:color w:val="000000"/>
                <w:sz w:val="18"/>
              </w:rPr>
            </w:pPr>
            <w:r>
              <w:rPr>
                <w:rFonts w:eastAsia="Calibri"/>
                <w:b/>
                <w:color w:val="000000"/>
                <w:sz w:val="18"/>
              </w:rPr>
              <w:t>Pastabos</w:t>
            </w:r>
          </w:p>
        </w:tc>
      </w:tr>
      <w:tr w:rsidR="00881AB9" w14:paraId="39263043" w14:textId="77777777">
        <w:tc>
          <w:tcPr>
            <w:tcW w:w="462" w:type="dxa"/>
            <w:tcBorders>
              <w:top w:val="single" w:sz="4" w:space="0" w:color="auto"/>
              <w:left w:val="single" w:sz="4" w:space="0" w:color="auto"/>
              <w:bottom w:val="single" w:sz="4" w:space="0" w:color="auto"/>
              <w:right w:val="single" w:sz="4" w:space="0" w:color="auto"/>
            </w:tcBorders>
          </w:tcPr>
          <w:p w14:paraId="3926303A" w14:textId="77777777" w:rsidR="00881AB9" w:rsidRDefault="00881AB9">
            <w:pPr>
              <w:jc w:val="both"/>
              <w:rPr>
                <w:rFonts w:eastAsia="Calibri"/>
                <w:color w:val="000000"/>
                <w:sz w:val="20"/>
              </w:rPr>
            </w:pPr>
          </w:p>
        </w:tc>
        <w:tc>
          <w:tcPr>
            <w:tcW w:w="956" w:type="dxa"/>
            <w:tcBorders>
              <w:top w:val="single" w:sz="4" w:space="0" w:color="auto"/>
              <w:left w:val="single" w:sz="4" w:space="0" w:color="auto"/>
              <w:bottom w:val="single" w:sz="4" w:space="0" w:color="auto"/>
              <w:right w:val="single" w:sz="4" w:space="0" w:color="auto"/>
            </w:tcBorders>
          </w:tcPr>
          <w:p w14:paraId="3926303B"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3C"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3D" w14:textId="77777777" w:rsidR="00881AB9" w:rsidRDefault="00881AB9">
            <w:pPr>
              <w:jc w:val="both"/>
              <w:rPr>
                <w:rFonts w:eastAsia="Calibri"/>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3926303E" w14:textId="77777777" w:rsidR="00881AB9" w:rsidRDefault="00881AB9">
            <w:pPr>
              <w:jc w:val="both"/>
              <w:rPr>
                <w:rFonts w:eastAsia="Calibri"/>
                <w:color w:val="000000"/>
                <w:sz w:val="20"/>
              </w:rPr>
            </w:pPr>
          </w:p>
        </w:tc>
        <w:tc>
          <w:tcPr>
            <w:tcW w:w="851" w:type="dxa"/>
            <w:tcBorders>
              <w:top w:val="single" w:sz="4" w:space="0" w:color="auto"/>
              <w:left w:val="single" w:sz="4" w:space="0" w:color="auto"/>
              <w:bottom w:val="single" w:sz="4" w:space="0" w:color="auto"/>
              <w:right w:val="single" w:sz="4" w:space="0" w:color="auto"/>
            </w:tcBorders>
          </w:tcPr>
          <w:p w14:paraId="3926303F"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40"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41"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42" w14:textId="77777777" w:rsidR="00881AB9" w:rsidRDefault="00881AB9">
            <w:pPr>
              <w:jc w:val="both"/>
              <w:rPr>
                <w:rFonts w:eastAsia="Calibri"/>
                <w:color w:val="000000"/>
                <w:sz w:val="20"/>
              </w:rPr>
            </w:pPr>
          </w:p>
        </w:tc>
      </w:tr>
      <w:tr w:rsidR="00881AB9" w14:paraId="3926304D" w14:textId="77777777">
        <w:tc>
          <w:tcPr>
            <w:tcW w:w="462" w:type="dxa"/>
            <w:tcBorders>
              <w:top w:val="single" w:sz="4" w:space="0" w:color="auto"/>
              <w:left w:val="single" w:sz="4" w:space="0" w:color="auto"/>
              <w:bottom w:val="single" w:sz="4" w:space="0" w:color="auto"/>
              <w:right w:val="single" w:sz="4" w:space="0" w:color="auto"/>
            </w:tcBorders>
          </w:tcPr>
          <w:p w14:paraId="39263044" w14:textId="77777777" w:rsidR="00881AB9" w:rsidRDefault="00881AB9">
            <w:pPr>
              <w:jc w:val="both"/>
              <w:rPr>
                <w:rFonts w:eastAsia="Calibri"/>
                <w:color w:val="000000"/>
                <w:sz w:val="20"/>
              </w:rPr>
            </w:pPr>
          </w:p>
        </w:tc>
        <w:tc>
          <w:tcPr>
            <w:tcW w:w="956" w:type="dxa"/>
            <w:tcBorders>
              <w:top w:val="single" w:sz="4" w:space="0" w:color="auto"/>
              <w:left w:val="single" w:sz="4" w:space="0" w:color="auto"/>
              <w:bottom w:val="single" w:sz="4" w:space="0" w:color="auto"/>
              <w:right w:val="single" w:sz="4" w:space="0" w:color="auto"/>
            </w:tcBorders>
          </w:tcPr>
          <w:p w14:paraId="39263045"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46"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47" w14:textId="77777777" w:rsidR="00881AB9" w:rsidRDefault="00881AB9">
            <w:pPr>
              <w:jc w:val="both"/>
              <w:rPr>
                <w:rFonts w:eastAsia="Calibri"/>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39263048" w14:textId="77777777" w:rsidR="00881AB9" w:rsidRDefault="00881AB9">
            <w:pPr>
              <w:jc w:val="both"/>
              <w:rPr>
                <w:rFonts w:eastAsia="Calibri"/>
                <w:color w:val="000000"/>
                <w:sz w:val="20"/>
              </w:rPr>
            </w:pPr>
          </w:p>
        </w:tc>
        <w:tc>
          <w:tcPr>
            <w:tcW w:w="851" w:type="dxa"/>
            <w:tcBorders>
              <w:top w:val="single" w:sz="4" w:space="0" w:color="auto"/>
              <w:left w:val="single" w:sz="4" w:space="0" w:color="auto"/>
              <w:bottom w:val="single" w:sz="4" w:space="0" w:color="auto"/>
              <w:right w:val="single" w:sz="4" w:space="0" w:color="auto"/>
            </w:tcBorders>
          </w:tcPr>
          <w:p w14:paraId="39263049"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4A"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4B"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4C" w14:textId="77777777" w:rsidR="00881AB9" w:rsidRDefault="00881AB9">
            <w:pPr>
              <w:jc w:val="both"/>
              <w:rPr>
                <w:rFonts w:eastAsia="Calibri"/>
                <w:color w:val="000000"/>
                <w:sz w:val="20"/>
              </w:rPr>
            </w:pPr>
          </w:p>
        </w:tc>
      </w:tr>
      <w:tr w:rsidR="00881AB9" w14:paraId="39263057" w14:textId="77777777">
        <w:tc>
          <w:tcPr>
            <w:tcW w:w="462" w:type="dxa"/>
            <w:tcBorders>
              <w:top w:val="single" w:sz="4" w:space="0" w:color="auto"/>
              <w:left w:val="single" w:sz="4" w:space="0" w:color="auto"/>
              <w:bottom w:val="single" w:sz="4" w:space="0" w:color="auto"/>
              <w:right w:val="single" w:sz="4" w:space="0" w:color="auto"/>
            </w:tcBorders>
          </w:tcPr>
          <w:p w14:paraId="3926304E" w14:textId="77777777" w:rsidR="00881AB9" w:rsidRDefault="00881AB9">
            <w:pPr>
              <w:jc w:val="both"/>
              <w:rPr>
                <w:rFonts w:eastAsia="Calibri"/>
                <w:color w:val="000000"/>
                <w:sz w:val="20"/>
              </w:rPr>
            </w:pPr>
          </w:p>
        </w:tc>
        <w:tc>
          <w:tcPr>
            <w:tcW w:w="956" w:type="dxa"/>
            <w:tcBorders>
              <w:top w:val="single" w:sz="4" w:space="0" w:color="auto"/>
              <w:left w:val="single" w:sz="4" w:space="0" w:color="auto"/>
              <w:bottom w:val="single" w:sz="4" w:space="0" w:color="auto"/>
              <w:right w:val="single" w:sz="4" w:space="0" w:color="auto"/>
            </w:tcBorders>
          </w:tcPr>
          <w:p w14:paraId="3926304F"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50"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51" w14:textId="77777777" w:rsidR="00881AB9" w:rsidRDefault="00881AB9">
            <w:pPr>
              <w:jc w:val="both"/>
              <w:rPr>
                <w:rFonts w:eastAsia="Calibri"/>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39263052" w14:textId="77777777" w:rsidR="00881AB9" w:rsidRDefault="00881AB9">
            <w:pPr>
              <w:jc w:val="both"/>
              <w:rPr>
                <w:rFonts w:eastAsia="Calibri"/>
                <w:color w:val="000000"/>
                <w:sz w:val="20"/>
              </w:rPr>
            </w:pPr>
          </w:p>
        </w:tc>
        <w:tc>
          <w:tcPr>
            <w:tcW w:w="851" w:type="dxa"/>
            <w:tcBorders>
              <w:top w:val="single" w:sz="4" w:space="0" w:color="auto"/>
              <w:left w:val="single" w:sz="4" w:space="0" w:color="auto"/>
              <w:bottom w:val="single" w:sz="4" w:space="0" w:color="auto"/>
              <w:right w:val="single" w:sz="4" w:space="0" w:color="auto"/>
            </w:tcBorders>
          </w:tcPr>
          <w:p w14:paraId="39263053"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54"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55" w14:textId="77777777" w:rsidR="00881AB9" w:rsidRDefault="00881AB9">
            <w:pPr>
              <w:jc w:val="both"/>
              <w:rPr>
                <w:rFonts w:eastAsia="Calibri"/>
                <w:color w:val="000000"/>
                <w:sz w:val="20"/>
              </w:rPr>
            </w:pPr>
          </w:p>
        </w:tc>
        <w:tc>
          <w:tcPr>
            <w:tcW w:w="992" w:type="dxa"/>
            <w:tcBorders>
              <w:top w:val="single" w:sz="4" w:space="0" w:color="auto"/>
              <w:left w:val="single" w:sz="4" w:space="0" w:color="auto"/>
              <w:bottom w:val="single" w:sz="4" w:space="0" w:color="auto"/>
              <w:right w:val="single" w:sz="4" w:space="0" w:color="auto"/>
            </w:tcBorders>
          </w:tcPr>
          <w:p w14:paraId="39263056" w14:textId="77777777" w:rsidR="00881AB9" w:rsidRDefault="00881AB9">
            <w:pPr>
              <w:jc w:val="both"/>
              <w:rPr>
                <w:rFonts w:eastAsia="Calibri"/>
                <w:color w:val="000000"/>
                <w:sz w:val="20"/>
              </w:rPr>
            </w:pPr>
          </w:p>
        </w:tc>
      </w:tr>
    </w:tbl>
    <w:p w14:paraId="39263058" w14:textId="77777777" w:rsidR="00881AB9" w:rsidRDefault="00881AB9">
      <w:pPr>
        <w:rPr>
          <w:sz w:val="10"/>
          <w:szCs w:val="10"/>
        </w:rPr>
      </w:pPr>
    </w:p>
    <w:p w14:paraId="39263059" w14:textId="77777777" w:rsidR="00881AB9" w:rsidRDefault="00881AB9">
      <w:pPr>
        <w:ind w:firstLine="709"/>
        <w:jc w:val="both"/>
        <w:rPr>
          <w:rFonts w:eastAsia="Calibri"/>
          <w:color w:val="000000"/>
          <w:szCs w:val="24"/>
        </w:rPr>
      </w:pPr>
    </w:p>
    <w:p w14:paraId="3926305A" w14:textId="77777777" w:rsidR="00881AB9" w:rsidRDefault="00881AB9">
      <w:pPr>
        <w:rPr>
          <w:sz w:val="10"/>
          <w:szCs w:val="10"/>
        </w:rPr>
      </w:pPr>
    </w:p>
    <w:p w14:paraId="3926305B" w14:textId="77777777" w:rsidR="00881AB9" w:rsidRDefault="00D1249F">
      <w:pPr>
        <w:tabs>
          <w:tab w:val="left" w:pos="9072"/>
        </w:tabs>
        <w:ind w:firstLine="709"/>
        <w:jc w:val="both"/>
        <w:rPr>
          <w:rFonts w:eastAsia="Calibri"/>
          <w:color w:val="000000"/>
          <w:szCs w:val="24"/>
        </w:rPr>
      </w:pPr>
      <w:r>
        <w:rPr>
          <w:rFonts w:eastAsia="Calibri"/>
          <w:color w:val="000000"/>
          <w:szCs w:val="24"/>
        </w:rPr>
        <w:t>Visi disponuojami įslaptinti dokumentai sutikrinti (kas tinka, pažymėti):</w:t>
      </w:r>
    </w:p>
    <w:p w14:paraId="3926305C" w14:textId="77777777" w:rsidR="00881AB9" w:rsidRDefault="00D1249F">
      <w:pPr>
        <w:tabs>
          <w:tab w:val="left" w:pos="9072"/>
        </w:tabs>
        <w:ind w:firstLine="708"/>
        <w:jc w:val="both"/>
        <w:rPr>
          <w:rFonts w:eastAsia="Calibri"/>
          <w:color w:val="000000"/>
          <w:szCs w:val="24"/>
        </w:rPr>
      </w:pPr>
      <w:r>
        <w:rPr>
          <w:rFonts w:eastAsia="Calibri"/>
          <w:color w:val="000000"/>
          <w:szCs w:val="24"/>
        </w:rPr>
        <w:t>trūkumų nenustatyta;</w:t>
      </w:r>
    </w:p>
    <w:p w14:paraId="3926305D" w14:textId="77777777" w:rsidR="00881AB9" w:rsidRDefault="00D1249F">
      <w:pPr>
        <w:tabs>
          <w:tab w:val="left" w:pos="9072"/>
        </w:tabs>
        <w:ind w:firstLine="708"/>
        <w:jc w:val="both"/>
        <w:rPr>
          <w:rFonts w:eastAsia="Calibri"/>
          <w:color w:val="000000"/>
          <w:szCs w:val="24"/>
        </w:rPr>
      </w:pPr>
      <w:r>
        <w:rPr>
          <w:rFonts w:eastAsia="Calibri"/>
          <w:color w:val="000000"/>
          <w:szCs w:val="24"/>
        </w:rPr>
        <w:t xml:space="preserve">nustatyti šie trūkumai: </w:t>
      </w:r>
    </w:p>
    <w:p w14:paraId="3926305E" w14:textId="77777777" w:rsidR="00881AB9" w:rsidRDefault="00D1249F">
      <w:pPr>
        <w:tabs>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05F" w14:textId="77777777" w:rsidR="00881AB9" w:rsidRDefault="00D1249F">
      <w:pPr>
        <w:tabs>
          <w:tab w:val="left" w:pos="1134"/>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060" w14:textId="77777777" w:rsidR="00881AB9" w:rsidRDefault="00881AB9">
      <w:pPr>
        <w:tabs>
          <w:tab w:val="left" w:pos="9072"/>
        </w:tabs>
        <w:rPr>
          <w:rFonts w:eastAsia="Calibri"/>
          <w:color w:val="000000"/>
          <w:szCs w:val="24"/>
        </w:rPr>
      </w:pPr>
    </w:p>
    <w:p w14:paraId="39263061" w14:textId="77777777" w:rsidR="00881AB9" w:rsidRDefault="00881AB9">
      <w:pPr>
        <w:tabs>
          <w:tab w:val="left" w:pos="9072"/>
        </w:tabs>
        <w:rPr>
          <w:rFonts w:eastAsia="Calibri"/>
          <w:color w:val="000000"/>
          <w:szCs w:val="24"/>
        </w:rPr>
      </w:pPr>
    </w:p>
    <w:p w14:paraId="39263062" w14:textId="77777777" w:rsidR="00881AB9" w:rsidRDefault="00D1249F">
      <w:pPr>
        <w:tabs>
          <w:tab w:val="left" w:pos="9072"/>
        </w:tabs>
        <w:ind w:firstLine="709"/>
        <w:rPr>
          <w:rFonts w:eastAsia="Calibri"/>
          <w:color w:val="000000"/>
          <w:szCs w:val="24"/>
        </w:rPr>
      </w:pPr>
      <w:r>
        <w:rPr>
          <w:rFonts w:eastAsia="Calibri"/>
          <w:color w:val="000000"/>
          <w:szCs w:val="24"/>
        </w:rPr>
        <w:t>Nerasta šių įslaptintų dokumentų:</w:t>
      </w:r>
    </w:p>
    <w:p w14:paraId="39263063" w14:textId="77777777" w:rsidR="00881AB9" w:rsidRDefault="00881AB9">
      <w:pPr>
        <w:tabs>
          <w:tab w:val="left" w:pos="9072"/>
        </w:tabs>
        <w:ind w:firstLine="709"/>
        <w:rPr>
          <w:rFonts w:eastAsia="Calibri"/>
          <w:color w:val="000000"/>
          <w:szCs w:val="24"/>
        </w:rPr>
      </w:pPr>
    </w:p>
    <w:tbl>
      <w:tblPr>
        <w:tblW w:w="4900" w:type="pct"/>
        <w:tblInd w:w="83" w:type="dxa"/>
        <w:tblBorders>
          <w:top w:val="single" w:sz="4" w:space="0" w:color="000001"/>
          <w:left w:val="single" w:sz="4" w:space="0" w:color="000001"/>
          <w:right w:val="single" w:sz="4" w:space="0" w:color="000001"/>
          <w:insideV w:val="single" w:sz="4" w:space="0" w:color="000001"/>
        </w:tblBorders>
        <w:tblLayout w:type="fixed"/>
        <w:tblCellMar>
          <w:top w:w="28" w:type="dxa"/>
          <w:left w:w="32" w:type="dxa"/>
          <w:bottom w:w="28" w:type="dxa"/>
          <w:right w:w="57" w:type="dxa"/>
        </w:tblCellMar>
        <w:tblLook w:val="04A0" w:firstRow="1" w:lastRow="0" w:firstColumn="1" w:lastColumn="0" w:noHBand="0" w:noVBand="1"/>
      </w:tblPr>
      <w:tblGrid>
        <w:gridCol w:w="987"/>
        <w:gridCol w:w="1656"/>
        <w:gridCol w:w="1647"/>
        <w:gridCol w:w="1163"/>
        <w:gridCol w:w="1972"/>
        <w:gridCol w:w="2107"/>
      </w:tblGrid>
      <w:tr w:rsidR="00881AB9" w14:paraId="3926306A" w14:textId="77777777">
        <w:trPr>
          <w:cantSplit/>
        </w:trPr>
        <w:tc>
          <w:tcPr>
            <w:tcW w:w="934" w:type="dxa"/>
            <w:tcBorders>
              <w:top w:val="single" w:sz="4" w:space="0" w:color="000001"/>
              <w:left w:val="single" w:sz="4" w:space="0" w:color="000001"/>
              <w:bottom w:val="nil"/>
              <w:right w:val="single" w:sz="4" w:space="0" w:color="000001"/>
            </w:tcBorders>
            <w:vAlign w:val="center"/>
            <w:hideMark/>
          </w:tcPr>
          <w:p w14:paraId="39263064"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Eil. Nr.</w:t>
            </w:r>
          </w:p>
        </w:tc>
        <w:tc>
          <w:tcPr>
            <w:tcW w:w="1567" w:type="dxa"/>
            <w:tcBorders>
              <w:top w:val="single" w:sz="4" w:space="0" w:color="000001"/>
              <w:left w:val="single" w:sz="4" w:space="0" w:color="000001"/>
              <w:bottom w:val="nil"/>
              <w:right w:val="single" w:sz="4" w:space="0" w:color="000001"/>
            </w:tcBorders>
            <w:vAlign w:val="center"/>
            <w:hideMark/>
          </w:tcPr>
          <w:p w14:paraId="39263065" w14:textId="77777777" w:rsidR="00881AB9" w:rsidRDefault="00D1249F">
            <w:pPr>
              <w:tabs>
                <w:tab w:val="left" w:pos="1337"/>
                <w:tab w:val="left" w:pos="9072"/>
              </w:tabs>
              <w:jc w:val="center"/>
              <w:rPr>
                <w:rFonts w:eastAsia="Calibri"/>
                <w:b/>
                <w:color w:val="000000"/>
                <w:sz w:val="18"/>
                <w:szCs w:val="18"/>
              </w:rPr>
            </w:pPr>
            <w:r>
              <w:rPr>
                <w:rFonts w:eastAsia="Calibri"/>
                <w:b/>
                <w:color w:val="000000"/>
                <w:sz w:val="18"/>
                <w:szCs w:val="18"/>
              </w:rPr>
              <w:t>Dokumento pavadinimas</w:t>
            </w:r>
          </w:p>
        </w:tc>
        <w:tc>
          <w:tcPr>
            <w:tcW w:w="1559" w:type="dxa"/>
            <w:tcBorders>
              <w:top w:val="single" w:sz="4" w:space="0" w:color="000001"/>
              <w:left w:val="single" w:sz="4" w:space="0" w:color="000001"/>
              <w:bottom w:val="nil"/>
              <w:right w:val="single" w:sz="4" w:space="0" w:color="000001"/>
            </w:tcBorders>
            <w:vAlign w:val="center"/>
            <w:hideMark/>
          </w:tcPr>
          <w:p w14:paraId="39263066"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Dokumento registracijos data ir numeris</w:t>
            </w:r>
          </w:p>
        </w:tc>
        <w:tc>
          <w:tcPr>
            <w:tcW w:w="1101" w:type="dxa"/>
            <w:tcBorders>
              <w:top w:val="single" w:sz="4" w:space="0" w:color="000001"/>
              <w:left w:val="single" w:sz="4" w:space="0" w:color="000001"/>
              <w:bottom w:val="nil"/>
              <w:right w:val="single" w:sz="4" w:space="0" w:color="000001"/>
            </w:tcBorders>
            <w:vAlign w:val="center"/>
            <w:hideMark/>
          </w:tcPr>
          <w:p w14:paraId="39263067" w14:textId="77777777" w:rsidR="00881AB9" w:rsidRDefault="00D1249F">
            <w:pPr>
              <w:tabs>
                <w:tab w:val="left" w:pos="1528"/>
                <w:tab w:val="left" w:pos="9072"/>
              </w:tabs>
              <w:jc w:val="center"/>
              <w:rPr>
                <w:rFonts w:eastAsia="Calibri"/>
                <w:b/>
                <w:color w:val="000000"/>
                <w:sz w:val="18"/>
                <w:szCs w:val="18"/>
              </w:rPr>
            </w:pPr>
            <w:r>
              <w:rPr>
                <w:rFonts w:eastAsia="Calibri"/>
                <w:b/>
                <w:color w:val="000000"/>
                <w:sz w:val="18"/>
                <w:szCs w:val="18"/>
              </w:rPr>
              <w:t>Slaptumo žyma</w:t>
            </w:r>
          </w:p>
        </w:tc>
        <w:tc>
          <w:tcPr>
            <w:tcW w:w="1866" w:type="dxa"/>
            <w:tcBorders>
              <w:top w:val="single" w:sz="4" w:space="0" w:color="000001"/>
              <w:left w:val="single" w:sz="4" w:space="0" w:color="000001"/>
              <w:bottom w:val="nil"/>
              <w:right w:val="single" w:sz="4" w:space="0" w:color="000001"/>
            </w:tcBorders>
            <w:vAlign w:val="center"/>
            <w:hideMark/>
          </w:tcPr>
          <w:p w14:paraId="39263068"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Dokumento egzemplioriaus numeris ir lapų skaičius</w:t>
            </w:r>
          </w:p>
        </w:tc>
        <w:tc>
          <w:tcPr>
            <w:tcW w:w="1994" w:type="dxa"/>
            <w:tcBorders>
              <w:top w:val="single" w:sz="4" w:space="0" w:color="000001"/>
              <w:left w:val="single" w:sz="4" w:space="0" w:color="000001"/>
              <w:bottom w:val="nil"/>
              <w:right w:val="single" w:sz="4" w:space="0" w:color="000001"/>
            </w:tcBorders>
            <w:vAlign w:val="center"/>
            <w:hideMark/>
          </w:tcPr>
          <w:p w14:paraId="39263069"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Pastabos</w:t>
            </w:r>
          </w:p>
        </w:tc>
      </w:tr>
      <w:tr w:rsidR="00881AB9" w14:paraId="39263071" w14:textId="77777777">
        <w:trPr>
          <w:cantSplit/>
        </w:trPr>
        <w:tc>
          <w:tcPr>
            <w:tcW w:w="934" w:type="dxa"/>
            <w:tcBorders>
              <w:top w:val="single" w:sz="4" w:space="0" w:color="000001"/>
              <w:left w:val="single" w:sz="4" w:space="0" w:color="000001"/>
              <w:bottom w:val="nil"/>
              <w:right w:val="single" w:sz="4" w:space="0" w:color="000001"/>
            </w:tcBorders>
          </w:tcPr>
          <w:p w14:paraId="3926306B" w14:textId="77777777" w:rsidR="00881AB9" w:rsidRDefault="00881AB9">
            <w:pPr>
              <w:tabs>
                <w:tab w:val="left" w:pos="9072"/>
              </w:tabs>
              <w:ind w:firstLine="709"/>
              <w:rPr>
                <w:rFonts w:eastAsia="Calibri"/>
                <w:color w:val="000000"/>
                <w:szCs w:val="24"/>
              </w:rPr>
            </w:pPr>
          </w:p>
        </w:tc>
        <w:tc>
          <w:tcPr>
            <w:tcW w:w="1567" w:type="dxa"/>
            <w:tcBorders>
              <w:top w:val="single" w:sz="4" w:space="0" w:color="000001"/>
              <w:left w:val="single" w:sz="4" w:space="0" w:color="000001"/>
              <w:bottom w:val="nil"/>
              <w:right w:val="single" w:sz="4" w:space="0" w:color="000001"/>
            </w:tcBorders>
          </w:tcPr>
          <w:p w14:paraId="3926306C" w14:textId="77777777" w:rsidR="00881AB9" w:rsidRDefault="00881AB9">
            <w:pPr>
              <w:tabs>
                <w:tab w:val="left" w:pos="9072"/>
              </w:tabs>
              <w:ind w:firstLine="709"/>
              <w:rPr>
                <w:rFonts w:eastAsia="Calibri"/>
                <w:color w:val="000000"/>
                <w:szCs w:val="24"/>
              </w:rPr>
            </w:pPr>
          </w:p>
        </w:tc>
        <w:tc>
          <w:tcPr>
            <w:tcW w:w="1559" w:type="dxa"/>
            <w:tcBorders>
              <w:top w:val="single" w:sz="4" w:space="0" w:color="000001"/>
              <w:left w:val="single" w:sz="4" w:space="0" w:color="000001"/>
              <w:bottom w:val="single" w:sz="4" w:space="0" w:color="000001"/>
              <w:right w:val="single" w:sz="4" w:space="0" w:color="000001"/>
            </w:tcBorders>
          </w:tcPr>
          <w:p w14:paraId="3926306D" w14:textId="77777777" w:rsidR="00881AB9" w:rsidRDefault="00881AB9">
            <w:pPr>
              <w:tabs>
                <w:tab w:val="left" w:pos="9072"/>
              </w:tabs>
              <w:ind w:firstLine="709"/>
              <w:rPr>
                <w:rFonts w:eastAsia="Calibri"/>
                <w:color w:val="000000"/>
                <w:szCs w:val="24"/>
              </w:rPr>
            </w:pPr>
          </w:p>
        </w:tc>
        <w:tc>
          <w:tcPr>
            <w:tcW w:w="1101" w:type="dxa"/>
            <w:tcBorders>
              <w:top w:val="single" w:sz="4" w:space="0" w:color="000001"/>
              <w:left w:val="single" w:sz="4" w:space="0" w:color="000001"/>
              <w:bottom w:val="nil"/>
              <w:right w:val="single" w:sz="4" w:space="0" w:color="000001"/>
            </w:tcBorders>
          </w:tcPr>
          <w:p w14:paraId="3926306E" w14:textId="77777777" w:rsidR="00881AB9" w:rsidRDefault="00881AB9">
            <w:pPr>
              <w:tabs>
                <w:tab w:val="left" w:pos="9072"/>
              </w:tabs>
              <w:ind w:firstLine="709"/>
              <w:rPr>
                <w:rFonts w:eastAsia="Calibri"/>
                <w:color w:val="000000"/>
                <w:szCs w:val="24"/>
              </w:rPr>
            </w:pPr>
          </w:p>
        </w:tc>
        <w:tc>
          <w:tcPr>
            <w:tcW w:w="1866" w:type="dxa"/>
            <w:tcBorders>
              <w:top w:val="single" w:sz="4" w:space="0" w:color="000001"/>
              <w:left w:val="single" w:sz="4" w:space="0" w:color="000001"/>
              <w:bottom w:val="nil"/>
              <w:right w:val="single" w:sz="4" w:space="0" w:color="000001"/>
            </w:tcBorders>
          </w:tcPr>
          <w:p w14:paraId="3926306F" w14:textId="77777777" w:rsidR="00881AB9" w:rsidRDefault="00881AB9">
            <w:pPr>
              <w:tabs>
                <w:tab w:val="left" w:pos="9072"/>
              </w:tabs>
              <w:ind w:firstLine="709"/>
              <w:rPr>
                <w:rFonts w:eastAsia="Calibri"/>
                <w:color w:val="000000"/>
                <w:szCs w:val="24"/>
              </w:rPr>
            </w:pPr>
          </w:p>
        </w:tc>
        <w:tc>
          <w:tcPr>
            <w:tcW w:w="1994" w:type="dxa"/>
            <w:tcBorders>
              <w:top w:val="single" w:sz="4" w:space="0" w:color="000001"/>
              <w:left w:val="single" w:sz="4" w:space="0" w:color="000001"/>
              <w:bottom w:val="nil"/>
              <w:right w:val="single" w:sz="4" w:space="0" w:color="000001"/>
            </w:tcBorders>
          </w:tcPr>
          <w:p w14:paraId="39263070" w14:textId="77777777" w:rsidR="00881AB9" w:rsidRDefault="00881AB9">
            <w:pPr>
              <w:tabs>
                <w:tab w:val="left" w:pos="9072"/>
              </w:tabs>
              <w:ind w:firstLine="709"/>
              <w:rPr>
                <w:rFonts w:eastAsia="Calibri"/>
                <w:color w:val="000000"/>
                <w:szCs w:val="24"/>
              </w:rPr>
            </w:pPr>
          </w:p>
        </w:tc>
      </w:tr>
      <w:tr w:rsidR="00881AB9" w14:paraId="39263078" w14:textId="77777777">
        <w:trPr>
          <w:cantSplit/>
        </w:trPr>
        <w:tc>
          <w:tcPr>
            <w:tcW w:w="934" w:type="dxa"/>
            <w:tcBorders>
              <w:top w:val="single" w:sz="4" w:space="0" w:color="000001"/>
              <w:left w:val="single" w:sz="4" w:space="0" w:color="000001"/>
              <w:bottom w:val="single" w:sz="4" w:space="0" w:color="000001"/>
              <w:right w:val="single" w:sz="4" w:space="0" w:color="000001"/>
            </w:tcBorders>
          </w:tcPr>
          <w:p w14:paraId="39263072" w14:textId="77777777" w:rsidR="00881AB9" w:rsidRDefault="00881AB9">
            <w:pPr>
              <w:tabs>
                <w:tab w:val="left" w:pos="9072"/>
              </w:tabs>
              <w:ind w:firstLine="709"/>
              <w:rPr>
                <w:rFonts w:eastAsia="Calibri"/>
                <w:color w:val="000000"/>
                <w:szCs w:val="24"/>
              </w:rPr>
            </w:pPr>
          </w:p>
        </w:tc>
        <w:tc>
          <w:tcPr>
            <w:tcW w:w="1567" w:type="dxa"/>
            <w:tcBorders>
              <w:top w:val="single" w:sz="4" w:space="0" w:color="000001"/>
              <w:left w:val="single" w:sz="4" w:space="0" w:color="000001"/>
              <w:bottom w:val="single" w:sz="4" w:space="0" w:color="000001"/>
              <w:right w:val="single" w:sz="4" w:space="0" w:color="000001"/>
            </w:tcBorders>
          </w:tcPr>
          <w:p w14:paraId="39263073" w14:textId="77777777" w:rsidR="00881AB9" w:rsidRDefault="00881AB9">
            <w:pPr>
              <w:tabs>
                <w:tab w:val="left" w:pos="9072"/>
              </w:tabs>
              <w:ind w:firstLine="709"/>
              <w:rPr>
                <w:rFonts w:eastAsia="Calibri"/>
                <w:color w:val="000000"/>
                <w:szCs w:val="24"/>
              </w:rPr>
            </w:pPr>
          </w:p>
        </w:tc>
        <w:tc>
          <w:tcPr>
            <w:tcW w:w="1559" w:type="dxa"/>
            <w:tcBorders>
              <w:top w:val="single" w:sz="4" w:space="0" w:color="000001"/>
              <w:left w:val="single" w:sz="4" w:space="0" w:color="000001"/>
              <w:bottom w:val="single" w:sz="4" w:space="0" w:color="000001"/>
              <w:right w:val="single" w:sz="4" w:space="0" w:color="000001"/>
            </w:tcBorders>
          </w:tcPr>
          <w:p w14:paraId="39263074" w14:textId="77777777" w:rsidR="00881AB9" w:rsidRDefault="00881AB9">
            <w:pPr>
              <w:tabs>
                <w:tab w:val="left" w:pos="9072"/>
              </w:tabs>
              <w:ind w:firstLine="709"/>
              <w:rPr>
                <w:rFonts w:eastAsia="Calibri"/>
                <w:color w:val="000000"/>
                <w:szCs w:val="24"/>
              </w:rPr>
            </w:pPr>
          </w:p>
        </w:tc>
        <w:tc>
          <w:tcPr>
            <w:tcW w:w="1101" w:type="dxa"/>
            <w:tcBorders>
              <w:top w:val="single" w:sz="4" w:space="0" w:color="000001"/>
              <w:left w:val="single" w:sz="4" w:space="0" w:color="000001"/>
              <w:bottom w:val="single" w:sz="4" w:space="0" w:color="000001"/>
              <w:right w:val="single" w:sz="4" w:space="0" w:color="000001"/>
            </w:tcBorders>
          </w:tcPr>
          <w:p w14:paraId="39263075" w14:textId="77777777" w:rsidR="00881AB9" w:rsidRDefault="00881AB9">
            <w:pPr>
              <w:tabs>
                <w:tab w:val="left" w:pos="9072"/>
              </w:tabs>
              <w:ind w:firstLine="709"/>
              <w:rPr>
                <w:rFonts w:eastAsia="Calibri"/>
                <w:color w:val="000000"/>
                <w:szCs w:val="24"/>
              </w:rPr>
            </w:pPr>
          </w:p>
        </w:tc>
        <w:tc>
          <w:tcPr>
            <w:tcW w:w="1866" w:type="dxa"/>
            <w:tcBorders>
              <w:top w:val="single" w:sz="4" w:space="0" w:color="000001"/>
              <w:left w:val="single" w:sz="4" w:space="0" w:color="000001"/>
              <w:bottom w:val="single" w:sz="4" w:space="0" w:color="000001"/>
              <w:right w:val="single" w:sz="4" w:space="0" w:color="000001"/>
            </w:tcBorders>
          </w:tcPr>
          <w:p w14:paraId="39263076" w14:textId="77777777" w:rsidR="00881AB9" w:rsidRDefault="00881AB9">
            <w:pPr>
              <w:tabs>
                <w:tab w:val="left" w:pos="9072"/>
              </w:tabs>
              <w:ind w:firstLine="709"/>
              <w:rPr>
                <w:rFonts w:eastAsia="Calibri"/>
                <w:color w:val="000000"/>
                <w:szCs w:val="24"/>
              </w:rPr>
            </w:pPr>
          </w:p>
        </w:tc>
        <w:tc>
          <w:tcPr>
            <w:tcW w:w="1994" w:type="dxa"/>
            <w:tcBorders>
              <w:top w:val="single" w:sz="4" w:space="0" w:color="000001"/>
              <w:left w:val="single" w:sz="4" w:space="0" w:color="000001"/>
              <w:bottom w:val="single" w:sz="4" w:space="0" w:color="000001"/>
              <w:right w:val="single" w:sz="4" w:space="0" w:color="000001"/>
            </w:tcBorders>
          </w:tcPr>
          <w:p w14:paraId="39263077" w14:textId="77777777" w:rsidR="00881AB9" w:rsidRDefault="00881AB9">
            <w:pPr>
              <w:tabs>
                <w:tab w:val="left" w:pos="9072"/>
              </w:tabs>
              <w:ind w:firstLine="709"/>
              <w:rPr>
                <w:rFonts w:eastAsia="Calibri"/>
                <w:color w:val="000000"/>
                <w:szCs w:val="24"/>
              </w:rPr>
            </w:pPr>
          </w:p>
        </w:tc>
      </w:tr>
    </w:tbl>
    <w:p w14:paraId="39263079" w14:textId="77777777" w:rsidR="00881AB9" w:rsidRDefault="00881AB9">
      <w:pPr>
        <w:tabs>
          <w:tab w:val="left" w:pos="9072"/>
        </w:tabs>
        <w:rPr>
          <w:rFonts w:eastAsia="Calibri"/>
          <w:color w:val="000000"/>
          <w:szCs w:val="24"/>
        </w:rPr>
      </w:pPr>
    </w:p>
    <w:p w14:paraId="3926307A" w14:textId="77777777" w:rsidR="00881AB9" w:rsidRDefault="00881AB9">
      <w:pPr>
        <w:tabs>
          <w:tab w:val="left" w:pos="9072"/>
        </w:tabs>
        <w:ind w:firstLine="709"/>
        <w:jc w:val="both"/>
        <w:rPr>
          <w:rFonts w:eastAsia="Calibri"/>
          <w:color w:val="000000"/>
          <w:szCs w:val="24"/>
        </w:rPr>
      </w:pPr>
    </w:p>
    <w:p w14:paraId="3926307B" w14:textId="77777777" w:rsidR="00881AB9" w:rsidRDefault="00881AB9">
      <w:pPr>
        <w:tabs>
          <w:tab w:val="left" w:pos="9072"/>
        </w:tabs>
        <w:ind w:firstLine="709"/>
        <w:jc w:val="both"/>
        <w:rPr>
          <w:rFonts w:eastAsia="Calibri"/>
          <w:color w:val="000000"/>
          <w:szCs w:val="24"/>
        </w:rPr>
      </w:pPr>
    </w:p>
    <w:p w14:paraId="3926307C" w14:textId="77777777" w:rsidR="00881AB9" w:rsidRDefault="00D1249F">
      <w:pPr>
        <w:tabs>
          <w:tab w:val="left" w:pos="9072"/>
        </w:tabs>
        <w:ind w:firstLine="709"/>
        <w:jc w:val="both"/>
        <w:rPr>
          <w:rFonts w:eastAsia="Calibri"/>
          <w:color w:val="000000"/>
          <w:szCs w:val="24"/>
        </w:rPr>
      </w:pPr>
      <w:r>
        <w:rPr>
          <w:rFonts w:eastAsia="Calibri"/>
          <w:color w:val="000000"/>
          <w:szCs w:val="24"/>
        </w:rPr>
        <w:t>Inventorizaciją atliko:</w:t>
      </w:r>
    </w:p>
    <w:p w14:paraId="3926307D" w14:textId="77777777" w:rsidR="00881AB9" w:rsidRDefault="00881AB9">
      <w:pPr>
        <w:tabs>
          <w:tab w:val="left" w:pos="9072"/>
        </w:tabs>
        <w:ind w:firstLine="709"/>
        <w:jc w:val="both"/>
        <w:rPr>
          <w:rFonts w:eastAsia="Calibri"/>
          <w:color w:val="000000"/>
          <w:szCs w:val="24"/>
        </w:rPr>
      </w:pPr>
    </w:p>
    <w:p w14:paraId="3926307E" w14:textId="77777777" w:rsidR="00881AB9" w:rsidRDefault="00D1249F">
      <w:pPr>
        <w:tabs>
          <w:tab w:val="center" w:pos="1560"/>
          <w:tab w:val="center" w:pos="4820"/>
          <w:tab w:val="center" w:pos="8080"/>
        </w:tabs>
        <w:jc w:val="both"/>
        <w:rPr>
          <w:color w:val="000000"/>
          <w:szCs w:val="24"/>
        </w:rPr>
      </w:pPr>
      <w:r>
        <w:rPr>
          <w:color w:val="000000"/>
          <w:szCs w:val="24"/>
        </w:rPr>
        <w:t>___________________________     __________________</w:t>
      </w:r>
      <w:r>
        <w:rPr>
          <w:color w:val="000000"/>
          <w:szCs w:val="24"/>
        </w:rPr>
        <w:tab/>
        <w:t>__________________________</w:t>
      </w:r>
    </w:p>
    <w:p w14:paraId="39263080" w14:textId="38DD6781" w:rsidR="00881AB9" w:rsidRPr="003C1721" w:rsidRDefault="00D1249F" w:rsidP="003C1721">
      <w:pPr>
        <w:tabs>
          <w:tab w:val="center" w:pos="1560"/>
          <w:tab w:val="center" w:pos="4820"/>
          <w:tab w:val="left" w:pos="6663"/>
          <w:tab w:val="center" w:pos="8080"/>
        </w:tabs>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7B6BC23F" w14:textId="77777777" w:rsidR="003C1721" w:rsidRDefault="003C1721" w:rsidP="003C1721">
      <w:pPr>
        <w:ind w:right="-1"/>
        <w:sectPr w:rsidR="003C1721" w:rsidSect="003C1721">
          <w:pgSz w:w="11906" w:h="16838" w:code="9"/>
          <w:pgMar w:top="1251" w:right="567" w:bottom="1134" w:left="1701" w:header="567" w:footer="567" w:gutter="0"/>
          <w:pgNumType w:start="1"/>
          <w:cols w:space="1296"/>
          <w:titlePg/>
          <w:docGrid w:linePitch="326"/>
        </w:sectPr>
      </w:pPr>
    </w:p>
    <w:p w14:paraId="39263081" w14:textId="073715F5" w:rsidR="00881AB9" w:rsidRDefault="00D1249F">
      <w:pPr>
        <w:ind w:left="4536" w:right="-1"/>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3082" w14:textId="77777777" w:rsidR="00881AB9" w:rsidRDefault="00D1249F">
      <w:pPr>
        <w:ind w:left="4536" w:right="-1"/>
        <w:rPr>
          <w:rFonts w:eastAsia="Calibri"/>
          <w:color w:val="000000"/>
          <w:szCs w:val="24"/>
        </w:rPr>
      </w:pPr>
      <w:r>
        <w:rPr>
          <w:rFonts w:eastAsia="Calibri"/>
          <w:color w:val="000000"/>
          <w:szCs w:val="24"/>
          <w:lang w:eastAsia="lt-LT"/>
        </w:rPr>
        <w:t xml:space="preserve">Europos Sąjungos Lietuvos Respublikai </w:t>
      </w:r>
      <w:r>
        <w:rPr>
          <w:rFonts w:eastAsia="Calibri"/>
          <w:color w:val="000000"/>
          <w:szCs w:val="24"/>
        </w:rPr>
        <w:t>perduotos įslaptintos informacijos</w:t>
      </w:r>
      <w:r>
        <w:rPr>
          <w:rFonts w:eastAsia="Calibri"/>
          <w:color w:val="000000"/>
          <w:szCs w:val="24"/>
          <w:lang w:eastAsia="lt-LT"/>
        </w:rPr>
        <w:t xml:space="preserve"> administravimo tvarkos aprašo</w:t>
      </w:r>
    </w:p>
    <w:p w14:paraId="39263083" w14:textId="77777777" w:rsidR="00881AB9" w:rsidRDefault="00D1249F">
      <w:pPr>
        <w:ind w:left="4536" w:right="-1"/>
        <w:rPr>
          <w:rFonts w:eastAsia="Calibri"/>
          <w:color w:val="000000"/>
          <w:szCs w:val="24"/>
        </w:rPr>
      </w:pPr>
      <w:r>
        <w:rPr>
          <w:rFonts w:eastAsia="Calibri"/>
          <w:color w:val="000000"/>
          <w:szCs w:val="24"/>
        </w:rPr>
        <w:t>6 priedas</w:t>
      </w:r>
    </w:p>
    <w:p w14:paraId="39263084" w14:textId="77777777" w:rsidR="00881AB9" w:rsidRDefault="00881AB9">
      <w:pPr>
        <w:ind w:right="-1"/>
        <w:jc w:val="center"/>
        <w:rPr>
          <w:rFonts w:eastAsia="Calibri"/>
          <w:bCs/>
          <w:color w:val="000000"/>
          <w:szCs w:val="24"/>
        </w:rPr>
      </w:pPr>
    </w:p>
    <w:p w14:paraId="39263085" w14:textId="77777777" w:rsidR="00881AB9" w:rsidRDefault="00D1249F">
      <w:pPr>
        <w:ind w:right="-1"/>
        <w:jc w:val="center"/>
        <w:rPr>
          <w:rFonts w:eastAsia="Calibri"/>
          <w:b/>
          <w:bCs/>
          <w:color w:val="000000"/>
          <w:szCs w:val="24"/>
        </w:rPr>
      </w:pPr>
      <w:r>
        <w:rPr>
          <w:rFonts w:eastAsia="Calibri"/>
          <w:b/>
          <w:bCs/>
          <w:color w:val="000000"/>
          <w:szCs w:val="24"/>
        </w:rPr>
        <w:t>(Lietuvai perduotų įslaptintų dokumentų, pažymėtų slaptumo žymos „Konfidencialiai“ atitikmeniu, inventorizacijos akto formos pavyzdys)</w:t>
      </w:r>
    </w:p>
    <w:p w14:paraId="39263086" w14:textId="77777777" w:rsidR="00881AB9" w:rsidRDefault="00881AB9">
      <w:pPr>
        <w:ind w:right="-1"/>
        <w:jc w:val="center"/>
        <w:rPr>
          <w:rFonts w:eastAsia="Calibri"/>
          <w:b/>
          <w:color w:val="000000"/>
          <w:szCs w:val="24"/>
        </w:rPr>
      </w:pPr>
    </w:p>
    <w:p w14:paraId="39263087" w14:textId="77777777" w:rsidR="00881AB9" w:rsidRDefault="00D1249F">
      <w:pPr>
        <w:ind w:right="-1"/>
        <w:jc w:val="center"/>
        <w:rPr>
          <w:rFonts w:eastAsia="Calibri"/>
          <w:color w:val="000000"/>
          <w:szCs w:val="24"/>
        </w:rPr>
      </w:pPr>
      <w:r>
        <w:rPr>
          <w:rFonts w:eastAsia="Calibri"/>
          <w:color w:val="000000"/>
          <w:szCs w:val="24"/>
        </w:rPr>
        <w:t>_________________________________________________</w:t>
      </w:r>
    </w:p>
    <w:p w14:paraId="39263088" w14:textId="77777777" w:rsidR="00881AB9" w:rsidRDefault="00D1249F">
      <w:pPr>
        <w:ind w:right="-1"/>
        <w:jc w:val="center"/>
        <w:rPr>
          <w:rFonts w:eastAsia="Calibri"/>
          <w:color w:val="000000"/>
          <w:sz w:val="22"/>
          <w:szCs w:val="22"/>
        </w:rPr>
      </w:pPr>
      <w:r>
        <w:rPr>
          <w:rFonts w:eastAsia="Calibri"/>
          <w:color w:val="000000"/>
          <w:sz w:val="22"/>
          <w:szCs w:val="22"/>
        </w:rPr>
        <w:t>(dokumento rengėjo pavadinimas)</w:t>
      </w:r>
    </w:p>
    <w:p w14:paraId="39263089" w14:textId="77777777" w:rsidR="00881AB9" w:rsidRDefault="00881AB9">
      <w:pPr>
        <w:ind w:right="-1"/>
        <w:jc w:val="center"/>
        <w:rPr>
          <w:rFonts w:eastAsia="Calibri"/>
          <w:color w:val="000000"/>
          <w:sz w:val="22"/>
          <w:szCs w:val="22"/>
        </w:rPr>
      </w:pPr>
    </w:p>
    <w:p w14:paraId="3926308A" w14:textId="77777777" w:rsidR="00881AB9" w:rsidRDefault="00D1249F">
      <w:pPr>
        <w:ind w:right="-1" w:firstLine="6237"/>
        <w:rPr>
          <w:szCs w:val="24"/>
          <w:lang w:eastAsia="lt-LT"/>
        </w:rPr>
      </w:pPr>
      <w:r>
        <w:rPr>
          <w:szCs w:val="24"/>
          <w:lang w:eastAsia="lt-LT"/>
        </w:rPr>
        <w:t>TVIRTINU</w:t>
      </w:r>
    </w:p>
    <w:p w14:paraId="3926308B" w14:textId="77777777" w:rsidR="00881AB9" w:rsidRDefault="00D1249F">
      <w:pPr>
        <w:ind w:right="-1" w:firstLine="6237"/>
        <w:rPr>
          <w:szCs w:val="24"/>
          <w:lang w:eastAsia="lt-LT"/>
        </w:rPr>
      </w:pPr>
      <w:r>
        <w:rPr>
          <w:szCs w:val="24"/>
          <w:lang w:eastAsia="lt-LT"/>
        </w:rPr>
        <w:t>_______________________</w:t>
      </w:r>
    </w:p>
    <w:p w14:paraId="3926308C" w14:textId="77777777" w:rsidR="00881AB9" w:rsidRDefault="00D1249F">
      <w:pPr>
        <w:ind w:right="-1" w:firstLine="6237"/>
        <w:rPr>
          <w:sz w:val="22"/>
          <w:szCs w:val="22"/>
          <w:lang w:eastAsia="lt-LT"/>
        </w:rPr>
      </w:pPr>
      <w:r>
        <w:rPr>
          <w:lang w:eastAsia="lt-LT"/>
        </w:rPr>
        <w:t>(pareigų pavadinimas)</w:t>
      </w:r>
    </w:p>
    <w:p w14:paraId="3926308D" w14:textId="77777777" w:rsidR="00881AB9" w:rsidRDefault="00D1249F">
      <w:pPr>
        <w:ind w:right="-1" w:firstLine="6237"/>
        <w:rPr>
          <w:szCs w:val="24"/>
          <w:lang w:eastAsia="lt-LT"/>
        </w:rPr>
      </w:pPr>
      <w:r>
        <w:rPr>
          <w:szCs w:val="24"/>
          <w:lang w:eastAsia="lt-LT"/>
        </w:rPr>
        <w:t>_______________________</w:t>
      </w:r>
    </w:p>
    <w:p w14:paraId="3926308E" w14:textId="77777777" w:rsidR="00881AB9" w:rsidRDefault="00D1249F">
      <w:pPr>
        <w:ind w:right="-1" w:firstLine="6237"/>
        <w:rPr>
          <w:sz w:val="22"/>
          <w:szCs w:val="22"/>
          <w:lang w:eastAsia="lt-LT"/>
        </w:rPr>
      </w:pPr>
      <w:r>
        <w:rPr>
          <w:lang w:eastAsia="lt-LT"/>
        </w:rPr>
        <w:t>(parašas)</w:t>
      </w:r>
    </w:p>
    <w:p w14:paraId="3926308F" w14:textId="77777777" w:rsidR="00881AB9" w:rsidRDefault="00D1249F">
      <w:pPr>
        <w:ind w:right="-1" w:firstLine="6237"/>
        <w:rPr>
          <w:szCs w:val="24"/>
          <w:lang w:eastAsia="lt-LT"/>
        </w:rPr>
      </w:pPr>
      <w:r>
        <w:rPr>
          <w:szCs w:val="24"/>
          <w:lang w:eastAsia="lt-LT"/>
        </w:rPr>
        <w:t>_______________________</w:t>
      </w:r>
    </w:p>
    <w:p w14:paraId="39263090" w14:textId="77777777" w:rsidR="00881AB9" w:rsidRDefault="00D1249F">
      <w:pPr>
        <w:ind w:right="-1" w:firstLine="6237"/>
        <w:rPr>
          <w:sz w:val="22"/>
          <w:szCs w:val="22"/>
          <w:lang w:eastAsia="lt-LT"/>
        </w:rPr>
      </w:pPr>
      <w:r>
        <w:rPr>
          <w:lang w:eastAsia="lt-LT"/>
        </w:rPr>
        <w:t>(vardas ir pavardė)</w:t>
      </w:r>
    </w:p>
    <w:p w14:paraId="39263091" w14:textId="77777777" w:rsidR="00881AB9" w:rsidRDefault="00881AB9">
      <w:pPr>
        <w:ind w:right="-1"/>
        <w:rPr>
          <w:lang w:eastAsia="lt-LT"/>
        </w:rPr>
      </w:pPr>
    </w:p>
    <w:p w14:paraId="39263092" w14:textId="6670167E" w:rsidR="00881AB9" w:rsidRDefault="00D1249F">
      <w:pPr>
        <w:ind w:right="-1"/>
        <w:jc w:val="center"/>
        <w:rPr>
          <w:rFonts w:eastAsia="Calibri"/>
          <w:b/>
          <w:bCs/>
          <w:color w:val="000000"/>
          <w:szCs w:val="24"/>
        </w:rPr>
      </w:pPr>
      <w:r>
        <w:rPr>
          <w:rFonts w:eastAsia="Calibri"/>
          <w:b/>
          <w:bCs/>
          <w:color w:val="000000"/>
          <w:szCs w:val="24"/>
        </w:rPr>
        <w:t>LIETUVAI PERDUOTŲ ĮSLAPTINTŲ DOKUMENTŲ, PAŽYMĖTŲ SLAPTUMO ŽYMOS „KONFIDENCIALIAI“ ATITIKMENIU, INVENTORIZACIJOS AKTAS</w:t>
      </w:r>
    </w:p>
    <w:p w14:paraId="39263093" w14:textId="77777777" w:rsidR="00881AB9" w:rsidRDefault="00881AB9">
      <w:pPr>
        <w:ind w:right="-1"/>
        <w:jc w:val="center"/>
        <w:rPr>
          <w:rFonts w:eastAsia="Calibri"/>
          <w:color w:val="000000"/>
          <w:szCs w:val="24"/>
        </w:rPr>
      </w:pPr>
    </w:p>
    <w:p w14:paraId="39263094" w14:textId="77777777" w:rsidR="00881AB9" w:rsidRDefault="00D1249F">
      <w:pPr>
        <w:ind w:right="-1"/>
        <w:jc w:val="center"/>
        <w:rPr>
          <w:rFonts w:eastAsia="Calibri"/>
          <w:color w:val="000000"/>
          <w:szCs w:val="24"/>
        </w:rPr>
      </w:pPr>
      <w:r>
        <w:rPr>
          <w:rFonts w:eastAsia="Calibri"/>
          <w:color w:val="000000"/>
          <w:szCs w:val="24"/>
        </w:rPr>
        <w:t>_________ Nr. ________</w:t>
      </w:r>
    </w:p>
    <w:p w14:paraId="39263095" w14:textId="77777777" w:rsidR="00881AB9" w:rsidRDefault="00D1249F">
      <w:pPr>
        <w:ind w:right="-1" w:firstLine="3705"/>
        <w:rPr>
          <w:rFonts w:eastAsia="Calibri"/>
          <w:color w:val="000000"/>
          <w:sz w:val="22"/>
          <w:szCs w:val="22"/>
        </w:rPr>
      </w:pPr>
      <w:r>
        <w:rPr>
          <w:rFonts w:eastAsia="Calibri"/>
          <w:color w:val="000000"/>
          <w:sz w:val="22"/>
          <w:szCs w:val="22"/>
        </w:rPr>
        <w:t>(data)</w:t>
      </w:r>
    </w:p>
    <w:p w14:paraId="39263096" w14:textId="77777777" w:rsidR="00881AB9" w:rsidRDefault="00D1249F">
      <w:pPr>
        <w:ind w:right="-1"/>
        <w:jc w:val="center"/>
        <w:rPr>
          <w:rFonts w:eastAsia="Calibri"/>
          <w:color w:val="000000"/>
          <w:szCs w:val="24"/>
        </w:rPr>
      </w:pPr>
      <w:r>
        <w:rPr>
          <w:rFonts w:eastAsia="Calibri"/>
          <w:color w:val="000000"/>
          <w:szCs w:val="24"/>
        </w:rPr>
        <w:t>_________________</w:t>
      </w:r>
    </w:p>
    <w:p w14:paraId="39263097" w14:textId="77777777" w:rsidR="00881AB9" w:rsidRDefault="00D1249F">
      <w:pPr>
        <w:ind w:right="-1"/>
        <w:jc w:val="center"/>
        <w:rPr>
          <w:rFonts w:eastAsia="Calibri"/>
          <w:color w:val="000000"/>
          <w:sz w:val="22"/>
          <w:szCs w:val="22"/>
        </w:rPr>
      </w:pPr>
      <w:r>
        <w:rPr>
          <w:rFonts w:eastAsia="Calibri"/>
          <w:color w:val="000000"/>
          <w:sz w:val="22"/>
          <w:szCs w:val="22"/>
        </w:rPr>
        <w:t>(sudarymo vieta)</w:t>
      </w:r>
    </w:p>
    <w:p w14:paraId="39263098" w14:textId="77777777" w:rsidR="00881AB9" w:rsidRDefault="00881AB9">
      <w:pPr>
        <w:ind w:right="-1" w:firstLine="567"/>
        <w:jc w:val="both"/>
        <w:rPr>
          <w:rFonts w:eastAsia="Calibri"/>
          <w:color w:val="000000"/>
          <w:szCs w:val="24"/>
        </w:rPr>
      </w:pPr>
    </w:p>
    <w:p w14:paraId="39263099" w14:textId="77777777" w:rsidR="00881AB9" w:rsidRDefault="00881AB9">
      <w:pPr>
        <w:ind w:right="-1" w:firstLine="567"/>
        <w:jc w:val="both"/>
        <w:rPr>
          <w:rFonts w:eastAsia="Calibri"/>
          <w:color w:val="000000"/>
          <w:szCs w:val="24"/>
        </w:rPr>
      </w:pPr>
    </w:p>
    <w:p w14:paraId="3926309A" w14:textId="77777777" w:rsidR="00881AB9" w:rsidRDefault="00D1249F">
      <w:pPr>
        <w:ind w:right="-1" w:firstLine="720"/>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buvo atlikta disponuojamų Lietuvai perduotų įslaptintų dokumentų, pažymėtų slaptumo žymos „Konfidencialiai“ atitikmeniu, inventorizacija.</w:t>
      </w:r>
    </w:p>
    <w:p w14:paraId="3926309B" w14:textId="77777777" w:rsidR="00881AB9" w:rsidRDefault="00D1249F">
      <w:pPr>
        <w:ind w:right="-1" w:firstLine="708"/>
        <w:jc w:val="both"/>
        <w:rPr>
          <w:szCs w:val="24"/>
          <w:lang w:eastAsia="lt-LT"/>
        </w:rPr>
      </w:pPr>
      <w:r>
        <w:rPr>
          <w:szCs w:val="24"/>
          <w:lang w:eastAsia="lt-LT"/>
        </w:rPr>
        <w:t>Inventorizacija atlikta pagal šiuos Lietuvai perduotų įslaptintų dokumentų registrus ir apskaitos dokumentus:</w:t>
      </w:r>
    </w:p>
    <w:p w14:paraId="3926309C" w14:textId="77777777" w:rsidR="00881AB9" w:rsidRDefault="00881AB9">
      <w:pPr>
        <w:ind w:right="-1"/>
        <w:jc w:val="both"/>
        <w:rPr>
          <w:szCs w:val="24"/>
          <w:lang w:eastAsia="lt-LT"/>
        </w:rPr>
      </w:pPr>
    </w:p>
    <w:p w14:paraId="3926309D" w14:textId="439F7443" w:rsidR="00881AB9" w:rsidRDefault="00D1249F">
      <w:pPr>
        <w:ind w:right="-1" w:firstLine="709"/>
        <w:jc w:val="both"/>
        <w:rPr>
          <w:szCs w:val="24"/>
          <w:lang w:eastAsia="lt-LT"/>
        </w:rPr>
      </w:pPr>
      <w:r>
        <w:rPr>
          <w:szCs w:val="24"/>
          <w:lang w:eastAsia="lt-LT"/>
        </w:rPr>
        <w:t>1.___________________________________________________________________,</w:t>
      </w:r>
    </w:p>
    <w:p w14:paraId="3926309E" w14:textId="77777777" w:rsidR="00881AB9" w:rsidRDefault="00D1249F">
      <w:pPr>
        <w:ind w:right="-1" w:firstLine="1584"/>
        <w:jc w:val="center"/>
        <w:rPr>
          <w:sz w:val="22"/>
          <w:szCs w:val="24"/>
          <w:lang w:eastAsia="lt-LT"/>
        </w:rPr>
      </w:pPr>
      <w:r>
        <w:rPr>
          <w:szCs w:val="24"/>
          <w:lang w:eastAsia="lt-LT"/>
        </w:rPr>
        <w:t>(registro pavadinimas, registro indeksas, chronologinės ribos)</w:t>
      </w:r>
    </w:p>
    <w:p w14:paraId="3926309F" w14:textId="77777777" w:rsidR="00881AB9" w:rsidRDefault="00881AB9">
      <w:pPr>
        <w:ind w:right="-1" w:firstLine="1728"/>
        <w:jc w:val="both"/>
        <w:rPr>
          <w:szCs w:val="24"/>
          <w:lang w:eastAsia="lt-LT"/>
        </w:rPr>
      </w:pPr>
    </w:p>
    <w:p w14:paraId="392630A0" w14:textId="77777777" w:rsidR="00881AB9" w:rsidRDefault="00D1249F">
      <w:pPr>
        <w:tabs>
          <w:tab w:val="center" w:pos="4111"/>
          <w:tab w:val="left" w:pos="9639"/>
        </w:tabs>
        <w:ind w:right="-1"/>
        <w:jc w:val="both"/>
        <w:rPr>
          <w:szCs w:val="24"/>
          <w:lang w:eastAsia="lt-LT"/>
        </w:rPr>
      </w:pPr>
      <w:r>
        <w:rPr>
          <w:szCs w:val="24"/>
          <w:lang w:eastAsia="lt-LT"/>
        </w:rPr>
        <w:t xml:space="preserve">užregistruota_______________________________________________________ dokumentų,  </w:t>
      </w:r>
    </w:p>
    <w:p w14:paraId="392630A1" w14:textId="77777777" w:rsidR="00881AB9" w:rsidRDefault="00D1249F">
      <w:pPr>
        <w:tabs>
          <w:tab w:val="center" w:pos="4111"/>
        </w:tabs>
        <w:ind w:right="-1" w:firstLine="3650"/>
        <w:jc w:val="both"/>
        <w:rPr>
          <w:sz w:val="22"/>
          <w:szCs w:val="24"/>
          <w:lang w:eastAsia="lt-LT"/>
        </w:rPr>
      </w:pPr>
      <w:r>
        <w:rPr>
          <w:szCs w:val="24"/>
          <w:lang w:eastAsia="lt-LT"/>
        </w:rPr>
        <w:t>(skaitmenimis ir žodžiais)</w:t>
      </w:r>
    </w:p>
    <w:p w14:paraId="392630A2" w14:textId="77777777" w:rsidR="00881AB9" w:rsidRDefault="00D1249F">
      <w:pPr>
        <w:ind w:right="-1"/>
        <w:jc w:val="both"/>
        <w:rPr>
          <w:szCs w:val="24"/>
          <w:lang w:eastAsia="lt-LT"/>
        </w:rPr>
      </w:pPr>
      <w:r>
        <w:rPr>
          <w:szCs w:val="24"/>
          <w:lang w:eastAsia="lt-LT"/>
        </w:rPr>
        <w:t>disponuojama_____________________________________________________dokumentais.</w:t>
      </w:r>
    </w:p>
    <w:p w14:paraId="392630A3" w14:textId="77777777" w:rsidR="00881AB9" w:rsidRDefault="00D1249F">
      <w:pPr>
        <w:tabs>
          <w:tab w:val="center" w:pos="1701"/>
        </w:tabs>
        <w:ind w:right="-1" w:firstLine="3214"/>
        <w:jc w:val="both"/>
        <w:rPr>
          <w:sz w:val="22"/>
          <w:szCs w:val="22"/>
          <w:lang w:eastAsia="lt-LT"/>
        </w:rPr>
      </w:pPr>
      <w:r>
        <w:rPr>
          <w:lang w:eastAsia="lt-LT"/>
        </w:rPr>
        <w:t>(skaitmenimis ir žodžiais)</w:t>
      </w:r>
    </w:p>
    <w:p w14:paraId="392630A4" w14:textId="491EF4BB" w:rsidR="00881AB9" w:rsidRDefault="00881AB9">
      <w:pPr>
        <w:ind w:right="-1" w:firstLine="1584"/>
        <w:jc w:val="both"/>
        <w:rPr>
          <w:lang w:eastAsia="lt-LT"/>
        </w:rPr>
      </w:pPr>
    </w:p>
    <w:p w14:paraId="392630A5" w14:textId="134567F8" w:rsidR="00881AB9" w:rsidRDefault="00D1249F">
      <w:pPr>
        <w:tabs>
          <w:tab w:val="left" w:pos="9638"/>
        </w:tabs>
        <w:ind w:right="-1" w:firstLine="709"/>
        <w:jc w:val="both"/>
        <w:rPr>
          <w:szCs w:val="24"/>
          <w:lang w:eastAsia="lt-LT"/>
        </w:rPr>
      </w:pPr>
      <w:r>
        <w:rPr>
          <w:szCs w:val="24"/>
          <w:lang w:eastAsia="lt-LT"/>
        </w:rPr>
        <w:t>2.___________________________________________________________________,</w:t>
      </w:r>
    </w:p>
    <w:p w14:paraId="392630A6" w14:textId="77777777" w:rsidR="00881AB9" w:rsidRDefault="00D1249F">
      <w:pPr>
        <w:ind w:right="-1" w:firstLine="1584"/>
        <w:jc w:val="center"/>
        <w:rPr>
          <w:sz w:val="22"/>
          <w:szCs w:val="22"/>
          <w:lang w:eastAsia="lt-LT"/>
        </w:rPr>
      </w:pPr>
      <w:r>
        <w:rPr>
          <w:lang w:eastAsia="lt-LT"/>
        </w:rPr>
        <w:t>(registro pavadinimas, registro indeksas, chronologinės ribos)</w:t>
      </w:r>
    </w:p>
    <w:p w14:paraId="392630A7" w14:textId="77777777" w:rsidR="00881AB9" w:rsidRDefault="00881AB9">
      <w:pPr>
        <w:ind w:right="-1" w:firstLine="1584"/>
        <w:jc w:val="both"/>
        <w:rPr>
          <w:lang w:eastAsia="lt-LT"/>
        </w:rPr>
      </w:pPr>
    </w:p>
    <w:p w14:paraId="392630A8" w14:textId="77777777" w:rsidR="00881AB9" w:rsidRDefault="00D1249F">
      <w:pPr>
        <w:tabs>
          <w:tab w:val="left" w:pos="9498"/>
          <w:tab w:val="left" w:pos="9639"/>
        </w:tabs>
        <w:ind w:right="-1"/>
        <w:jc w:val="both"/>
        <w:rPr>
          <w:szCs w:val="24"/>
          <w:lang w:eastAsia="lt-LT"/>
        </w:rPr>
      </w:pPr>
      <w:r>
        <w:rPr>
          <w:szCs w:val="24"/>
          <w:lang w:eastAsia="lt-LT"/>
        </w:rPr>
        <w:t xml:space="preserve">užregistruota_______________________________________________________dokumentų, </w:t>
      </w:r>
    </w:p>
    <w:p w14:paraId="392630A9" w14:textId="77777777" w:rsidR="00881AB9" w:rsidRDefault="00D1249F">
      <w:pPr>
        <w:tabs>
          <w:tab w:val="center" w:pos="4253"/>
        </w:tabs>
        <w:ind w:right="-1" w:firstLine="1728"/>
        <w:jc w:val="both"/>
        <w:rPr>
          <w:sz w:val="22"/>
          <w:szCs w:val="22"/>
          <w:lang w:eastAsia="lt-LT"/>
        </w:rPr>
      </w:pPr>
      <w:r>
        <w:rPr>
          <w:szCs w:val="24"/>
          <w:lang w:eastAsia="lt-LT"/>
        </w:rPr>
        <w:tab/>
        <w:t xml:space="preserve">                  </w:t>
      </w:r>
      <w:r>
        <w:rPr>
          <w:lang w:eastAsia="lt-LT"/>
        </w:rPr>
        <w:t>(skaitmenimis ir žodžiais)</w:t>
      </w:r>
    </w:p>
    <w:p w14:paraId="392630AA" w14:textId="77777777" w:rsidR="00881AB9" w:rsidRDefault="00D1249F">
      <w:pPr>
        <w:ind w:right="-1"/>
        <w:jc w:val="both"/>
        <w:rPr>
          <w:szCs w:val="24"/>
          <w:lang w:eastAsia="lt-LT"/>
        </w:rPr>
      </w:pPr>
      <w:r>
        <w:rPr>
          <w:szCs w:val="24"/>
          <w:lang w:eastAsia="lt-LT"/>
        </w:rPr>
        <w:t>disponuojama_____________________________________________________dokumentais.</w:t>
      </w:r>
    </w:p>
    <w:p w14:paraId="392630AB" w14:textId="00BAA480" w:rsidR="00881AB9" w:rsidRDefault="00D1249F">
      <w:pPr>
        <w:ind w:left="2592" w:right="-1" w:firstLine="1054"/>
        <w:jc w:val="both"/>
        <w:rPr>
          <w:sz w:val="22"/>
          <w:szCs w:val="22"/>
          <w:lang w:eastAsia="lt-LT"/>
        </w:rPr>
      </w:pPr>
      <w:r>
        <w:rPr>
          <w:lang w:eastAsia="lt-LT"/>
        </w:rPr>
        <w:t>(skaitmenimis ir žodžiais)</w:t>
      </w:r>
    </w:p>
    <w:p w14:paraId="392630AC" w14:textId="427DD1F3" w:rsidR="00881AB9" w:rsidRDefault="00D1249F">
      <w:pPr>
        <w:ind w:right="-1" w:firstLine="709"/>
        <w:jc w:val="both"/>
        <w:rPr>
          <w:szCs w:val="24"/>
          <w:lang w:eastAsia="lt-LT"/>
        </w:rPr>
      </w:pPr>
      <w:r>
        <w:rPr>
          <w:szCs w:val="24"/>
          <w:lang w:eastAsia="lt-LT"/>
        </w:rPr>
        <w:t xml:space="preserve">3. </w:t>
      </w:r>
    </w:p>
    <w:p w14:paraId="392630AD" w14:textId="1777639F" w:rsidR="00881AB9" w:rsidRDefault="00D1249F">
      <w:pPr>
        <w:ind w:right="-1" w:firstLine="709"/>
        <w:jc w:val="both"/>
        <w:rPr>
          <w:szCs w:val="24"/>
          <w:lang w:eastAsia="lt-LT"/>
        </w:rPr>
      </w:pPr>
      <w:r>
        <w:rPr>
          <w:szCs w:val="24"/>
          <w:lang w:eastAsia="lt-LT"/>
        </w:rPr>
        <w:lastRenderedPageBreak/>
        <w:t xml:space="preserve">4. </w:t>
      </w:r>
    </w:p>
    <w:p w14:paraId="392630AE" w14:textId="4D3491F2" w:rsidR="00881AB9" w:rsidRDefault="00D1249F">
      <w:pPr>
        <w:ind w:right="-1" w:firstLine="709"/>
        <w:jc w:val="both"/>
        <w:rPr>
          <w:szCs w:val="24"/>
          <w:lang w:eastAsia="lt-LT"/>
        </w:rPr>
      </w:pPr>
      <w:r>
        <w:rPr>
          <w:szCs w:val="24"/>
          <w:lang w:eastAsia="lt-LT"/>
        </w:rPr>
        <w:t xml:space="preserve">5. </w:t>
      </w:r>
    </w:p>
    <w:p w14:paraId="392630AF" w14:textId="77777777" w:rsidR="00881AB9" w:rsidRDefault="00D1249F">
      <w:pPr>
        <w:ind w:right="-1" w:firstLine="709"/>
        <w:jc w:val="both"/>
        <w:rPr>
          <w:szCs w:val="24"/>
          <w:lang w:eastAsia="lt-LT"/>
        </w:rPr>
      </w:pPr>
      <w:r>
        <w:rPr>
          <w:szCs w:val="24"/>
          <w:lang w:eastAsia="lt-LT"/>
        </w:rPr>
        <w:t>Per inventorizaciją nustatyta:</w:t>
      </w:r>
    </w:p>
    <w:p w14:paraId="392630B0" w14:textId="77777777" w:rsidR="00881AB9" w:rsidRDefault="00881AB9">
      <w:pPr>
        <w:ind w:right="-1" w:firstLine="709"/>
        <w:jc w:val="both"/>
        <w:rPr>
          <w:szCs w:val="24"/>
          <w:lang w:eastAsia="lt-LT"/>
        </w:rPr>
      </w:pPr>
    </w:p>
    <w:p w14:paraId="392630B1" w14:textId="77777777" w:rsidR="00881AB9" w:rsidRDefault="00D1249F">
      <w:pPr>
        <w:tabs>
          <w:tab w:val="left" w:pos="2127"/>
          <w:tab w:val="left" w:pos="9072"/>
        </w:tabs>
        <w:ind w:right="-1" w:firstLine="709"/>
        <w:rPr>
          <w:szCs w:val="24"/>
          <w:lang w:eastAsia="lt-LT"/>
        </w:rPr>
      </w:pPr>
      <w:r>
        <w:rPr>
          <w:szCs w:val="24"/>
          <w:lang w:eastAsia="lt-LT"/>
        </w:rPr>
        <w:t xml:space="preserve">iš viso nuo  ___________________________iki ______________________________   užregistruoti  ______________________________________________________dokumentai, </w:t>
      </w:r>
    </w:p>
    <w:p w14:paraId="392630B2" w14:textId="77777777" w:rsidR="00881AB9" w:rsidRDefault="00D1249F">
      <w:pPr>
        <w:ind w:right="-1" w:firstLine="2942"/>
        <w:rPr>
          <w:sz w:val="22"/>
          <w:szCs w:val="22"/>
          <w:lang w:eastAsia="lt-LT"/>
        </w:rPr>
      </w:pPr>
      <w:r>
        <w:rPr>
          <w:lang w:eastAsia="lt-LT"/>
        </w:rPr>
        <w:t>(skaitmenimis ir žodžiais)</w:t>
      </w:r>
    </w:p>
    <w:p w14:paraId="392630B3" w14:textId="77777777" w:rsidR="00881AB9" w:rsidRDefault="00D1249F">
      <w:pPr>
        <w:ind w:right="-1"/>
        <w:jc w:val="both"/>
        <w:rPr>
          <w:szCs w:val="24"/>
          <w:lang w:eastAsia="lt-LT"/>
        </w:rPr>
      </w:pPr>
      <w:r>
        <w:rPr>
          <w:szCs w:val="24"/>
          <w:lang w:eastAsia="lt-LT"/>
        </w:rPr>
        <w:t>disponuojama _____________________________________________________dokumentais.</w:t>
      </w:r>
    </w:p>
    <w:p w14:paraId="392630B4" w14:textId="77777777" w:rsidR="00881AB9" w:rsidRDefault="00D1249F">
      <w:pPr>
        <w:tabs>
          <w:tab w:val="center" w:pos="2977"/>
        </w:tabs>
        <w:ind w:right="-1" w:firstLine="2135"/>
        <w:rPr>
          <w:sz w:val="22"/>
          <w:szCs w:val="22"/>
          <w:lang w:eastAsia="lt-LT"/>
        </w:rPr>
      </w:pPr>
      <w:r>
        <w:rPr>
          <w:lang w:eastAsia="lt-LT"/>
        </w:rPr>
        <w:tab/>
      </w:r>
      <w:r>
        <w:rPr>
          <w:lang w:eastAsia="lt-LT"/>
        </w:rPr>
        <w:tab/>
        <w:t>(skaitmenimis ir žodžiais)</w:t>
      </w:r>
    </w:p>
    <w:p w14:paraId="392630B5" w14:textId="77777777" w:rsidR="00881AB9" w:rsidRDefault="00881AB9">
      <w:pPr>
        <w:ind w:right="-1" w:firstLine="709"/>
        <w:jc w:val="both"/>
        <w:rPr>
          <w:szCs w:val="24"/>
          <w:lang w:eastAsia="lt-LT"/>
        </w:rPr>
      </w:pPr>
    </w:p>
    <w:p w14:paraId="392630B6" w14:textId="77777777" w:rsidR="00881AB9" w:rsidRDefault="00D1249F">
      <w:pPr>
        <w:ind w:right="-1" w:firstLine="709"/>
        <w:jc w:val="both"/>
        <w:rPr>
          <w:szCs w:val="24"/>
          <w:lang w:eastAsia="lt-LT"/>
        </w:rPr>
      </w:pPr>
      <w:r>
        <w:rPr>
          <w:szCs w:val="24"/>
          <w:lang w:eastAsia="lt-LT"/>
        </w:rPr>
        <w:t>Nerasta šių įslaptintų dokumentų:</w:t>
      </w:r>
    </w:p>
    <w:p w14:paraId="392630B7" w14:textId="77777777" w:rsidR="00881AB9" w:rsidRDefault="00881AB9">
      <w:pPr>
        <w:ind w:right="-1" w:firstLine="142"/>
        <w:jc w:val="both"/>
        <w:rPr>
          <w:szCs w:val="24"/>
        </w:rPr>
      </w:pPr>
    </w:p>
    <w:tbl>
      <w:tblPr>
        <w:tblW w:w="4800" w:type="pct"/>
        <w:tblInd w:w="83" w:type="dxa"/>
        <w:tblBorders>
          <w:top w:val="single" w:sz="4" w:space="0" w:color="000001"/>
          <w:left w:val="single" w:sz="4" w:space="0" w:color="000001"/>
          <w:right w:val="single" w:sz="4" w:space="0" w:color="000001"/>
          <w:insideV w:val="single" w:sz="4" w:space="0" w:color="000001"/>
        </w:tblBorders>
        <w:tblLayout w:type="fixed"/>
        <w:tblCellMar>
          <w:top w:w="28" w:type="dxa"/>
          <w:left w:w="32" w:type="dxa"/>
          <w:bottom w:w="28" w:type="dxa"/>
          <w:right w:w="57" w:type="dxa"/>
        </w:tblCellMar>
        <w:tblLook w:val="04A0" w:firstRow="1" w:lastRow="0" w:firstColumn="1" w:lastColumn="0" w:noHBand="0" w:noVBand="1"/>
      </w:tblPr>
      <w:tblGrid>
        <w:gridCol w:w="655"/>
        <w:gridCol w:w="1543"/>
        <w:gridCol w:w="1824"/>
        <w:gridCol w:w="1405"/>
        <w:gridCol w:w="1962"/>
        <w:gridCol w:w="1949"/>
      </w:tblGrid>
      <w:tr w:rsidR="00881AB9" w14:paraId="392630BE" w14:textId="77777777">
        <w:trPr>
          <w:cantSplit/>
        </w:trPr>
        <w:tc>
          <w:tcPr>
            <w:tcW w:w="623" w:type="dxa"/>
            <w:tcBorders>
              <w:top w:val="single" w:sz="4" w:space="0" w:color="000001"/>
              <w:left w:val="single" w:sz="4" w:space="0" w:color="000001"/>
              <w:bottom w:val="nil"/>
              <w:right w:val="single" w:sz="4" w:space="0" w:color="000001"/>
            </w:tcBorders>
            <w:vAlign w:val="center"/>
            <w:hideMark/>
          </w:tcPr>
          <w:p w14:paraId="392630B8" w14:textId="77777777" w:rsidR="00881AB9" w:rsidRDefault="00D1249F">
            <w:pPr>
              <w:suppressAutoHyphens/>
              <w:ind w:right="-1"/>
              <w:jc w:val="center"/>
              <w:rPr>
                <w:b/>
                <w:color w:val="00000A"/>
                <w:szCs w:val="24"/>
                <w:lang w:eastAsia="lt-LT"/>
              </w:rPr>
            </w:pPr>
            <w:r>
              <w:rPr>
                <w:b/>
                <w:szCs w:val="24"/>
                <w:lang w:eastAsia="lt-LT"/>
              </w:rPr>
              <w:t>Eil. Nr.</w:t>
            </w:r>
          </w:p>
        </w:tc>
        <w:tc>
          <w:tcPr>
            <w:tcW w:w="1467" w:type="dxa"/>
            <w:tcBorders>
              <w:top w:val="single" w:sz="4" w:space="0" w:color="000001"/>
              <w:left w:val="single" w:sz="4" w:space="0" w:color="000001"/>
              <w:bottom w:val="nil"/>
              <w:right w:val="single" w:sz="4" w:space="0" w:color="000001"/>
            </w:tcBorders>
            <w:vAlign w:val="center"/>
            <w:hideMark/>
          </w:tcPr>
          <w:p w14:paraId="392630B9" w14:textId="77777777" w:rsidR="00881AB9" w:rsidRDefault="00D1249F">
            <w:pPr>
              <w:tabs>
                <w:tab w:val="left" w:pos="1102"/>
                <w:tab w:val="left" w:pos="1244"/>
              </w:tabs>
              <w:suppressAutoHyphens/>
              <w:ind w:right="-1"/>
              <w:jc w:val="center"/>
              <w:rPr>
                <w:b/>
                <w:color w:val="00000A"/>
                <w:szCs w:val="24"/>
                <w:lang w:eastAsia="lt-LT"/>
              </w:rPr>
            </w:pPr>
            <w:r>
              <w:rPr>
                <w:b/>
                <w:szCs w:val="24"/>
                <w:lang w:eastAsia="lt-LT"/>
              </w:rPr>
              <w:t>Dokumento pavadinimas</w:t>
            </w:r>
          </w:p>
        </w:tc>
        <w:tc>
          <w:tcPr>
            <w:tcW w:w="1735" w:type="dxa"/>
            <w:tcBorders>
              <w:top w:val="single" w:sz="4" w:space="0" w:color="000001"/>
              <w:left w:val="single" w:sz="4" w:space="0" w:color="000001"/>
              <w:bottom w:val="nil"/>
              <w:right w:val="single" w:sz="4" w:space="0" w:color="000001"/>
            </w:tcBorders>
            <w:vAlign w:val="center"/>
            <w:hideMark/>
          </w:tcPr>
          <w:p w14:paraId="392630BA" w14:textId="77777777" w:rsidR="00881AB9" w:rsidRDefault="00D1249F">
            <w:pPr>
              <w:suppressAutoHyphens/>
              <w:ind w:right="-1"/>
              <w:jc w:val="center"/>
              <w:rPr>
                <w:b/>
                <w:color w:val="00000A"/>
                <w:szCs w:val="24"/>
                <w:lang w:eastAsia="lt-LT"/>
              </w:rPr>
            </w:pPr>
            <w:r>
              <w:rPr>
                <w:b/>
                <w:szCs w:val="24"/>
                <w:lang w:eastAsia="lt-LT"/>
              </w:rPr>
              <w:t>Dokumento registracijos data ir numeris</w:t>
            </w:r>
          </w:p>
        </w:tc>
        <w:tc>
          <w:tcPr>
            <w:tcW w:w="1336" w:type="dxa"/>
            <w:tcBorders>
              <w:top w:val="single" w:sz="4" w:space="0" w:color="000001"/>
              <w:left w:val="single" w:sz="4" w:space="0" w:color="000001"/>
              <w:bottom w:val="nil"/>
              <w:right w:val="single" w:sz="4" w:space="0" w:color="000001"/>
            </w:tcBorders>
            <w:vAlign w:val="center"/>
            <w:hideMark/>
          </w:tcPr>
          <w:p w14:paraId="392630BB" w14:textId="77777777" w:rsidR="00881AB9" w:rsidRDefault="00D1249F">
            <w:pPr>
              <w:tabs>
                <w:tab w:val="left" w:pos="1244"/>
              </w:tabs>
              <w:suppressAutoHyphens/>
              <w:ind w:right="-1"/>
              <w:jc w:val="center"/>
              <w:rPr>
                <w:b/>
                <w:color w:val="00000A"/>
                <w:szCs w:val="24"/>
                <w:lang w:eastAsia="lt-LT"/>
              </w:rPr>
            </w:pPr>
            <w:r>
              <w:rPr>
                <w:b/>
                <w:szCs w:val="24"/>
                <w:lang w:eastAsia="lt-LT"/>
              </w:rPr>
              <w:t>Slaptumo žyma</w:t>
            </w:r>
          </w:p>
        </w:tc>
        <w:tc>
          <w:tcPr>
            <w:tcW w:w="1866" w:type="dxa"/>
            <w:tcBorders>
              <w:top w:val="single" w:sz="4" w:space="0" w:color="000001"/>
              <w:left w:val="single" w:sz="4" w:space="0" w:color="000001"/>
              <w:bottom w:val="nil"/>
              <w:right w:val="single" w:sz="4" w:space="0" w:color="000001"/>
            </w:tcBorders>
            <w:vAlign w:val="center"/>
            <w:hideMark/>
          </w:tcPr>
          <w:p w14:paraId="392630BC" w14:textId="77777777" w:rsidR="00881AB9" w:rsidRDefault="00D1249F">
            <w:pPr>
              <w:suppressAutoHyphens/>
              <w:ind w:right="-1"/>
              <w:jc w:val="center"/>
              <w:rPr>
                <w:b/>
                <w:color w:val="00000A"/>
                <w:szCs w:val="24"/>
                <w:lang w:eastAsia="lt-LT"/>
              </w:rPr>
            </w:pPr>
            <w:r>
              <w:rPr>
                <w:b/>
                <w:szCs w:val="24"/>
                <w:lang w:eastAsia="lt-LT"/>
              </w:rPr>
              <w:t>Dokumento egzemplioriaus numeris ir lapų skaičius</w:t>
            </w:r>
          </w:p>
        </w:tc>
        <w:tc>
          <w:tcPr>
            <w:tcW w:w="1853" w:type="dxa"/>
            <w:tcBorders>
              <w:top w:val="single" w:sz="4" w:space="0" w:color="000001"/>
              <w:left w:val="single" w:sz="4" w:space="0" w:color="000001"/>
              <w:bottom w:val="nil"/>
              <w:right w:val="single" w:sz="4" w:space="0" w:color="000001"/>
            </w:tcBorders>
            <w:vAlign w:val="center"/>
            <w:hideMark/>
          </w:tcPr>
          <w:p w14:paraId="392630BD" w14:textId="77777777" w:rsidR="00881AB9" w:rsidRDefault="00D1249F">
            <w:pPr>
              <w:suppressAutoHyphens/>
              <w:ind w:right="-1"/>
              <w:jc w:val="center"/>
              <w:rPr>
                <w:b/>
                <w:color w:val="00000A"/>
                <w:szCs w:val="24"/>
                <w:lang w:eastAsia="lt-LT"/>
              </w:rPr>
            </w:pPr>
            <w:r>
              <w:rPr>
                <w:b/>
                <w:szCs w:val="24"/>
                <w:lang w:eastAsia="lt-LT"/>
              </w:rPr>
              <w:t>Pastabos</w:t>
            </w:r>
          </w:p>
        </w:tc>
      </w:tr>
      <w:tr w:rsidR="00881AB9" w14:paraId="392630C5" w14:textId="77777777">
        <w:trPr>
          <w:cantSplit/>
        </w:trPr>
        <w:tc>
          <w:tcPr>
            <w:tcW w:w="623" w:type="dxa"/>
            <w:tcBorders>
              <w:top w:val="single" w:sz="4" w:space="0" w:color="000001"/>
              <w:left w:val="single" w:sz="4" w:space="0" w:color="000001"/>
              <w:bottom w:val="nil"/>
              <w:right w:val="single" w:sz="4" w:space="0" w:color="000001"/>
            </w:tcBorders>
          </w:tcPr>
          <w:p w14:paraId="392630BF" w14:textId="77777777" w:rsidR="00881AB9" w:rsidRDefault="00881AB9">
            <w:pPr>
              <w:suppressAutoHyphens/>
              <w:ind w:right="-1" w:firstLine="142"/>
              <w:jc w:val="both"/>
              <w:rPr>
                <w:color w:val="00000A"/>
                <w:szCs w:val="24"/>
                <w:lang w:eastAsia="lt-LT"/>
              </w:rPr>
            </w:pPr>
          </w:p>
        </w:tc>
        <w:tc>
          <w:tcPr>
            <w:tcW w:w="1467" w:type="dxa"/>
            <w:tcBorders>
              <w:top w:val="single" w:sz="4" w:space="0" w:color="000001"/>
              <w:left w:val="single" w:sz="4" w:space="0" w:color="000001"/>
              <w:bottom w:val="nil"/>
              <w:right w:val="single" w:sz="4" w:space="0" w:color="000001"/>
            </w:tcBorders>
          </w:tcPr>
          <w:p w14:paraId="392630C0" w14:textId="77777777" w:rsidR="00881AB9" w:rsidRDefault="00881AB9">
            <w:pPr>
              <w:suppressAutoHyphens/>
              <w:ind w:right="-1" w:firstLine="142"/>
              <w:jc w:val="both"/>
              <w:rPr>
                <w:color w:val="00000A"/>
                <w:szCs w:val="24"/>
                <w:lang w:eastAsia="lt-LT"/>
              </w:rPr>
            </w:pPr>
          </w:p>
        </w:tc>
        <w:tc>
          <w:tcPr>
            <w:tcW w:w="1735" w:type="dxa"/>
            <w:tcBorders>
              <w:top w:val="single" w:sz="4" w:space="0" w:color="000001"/>
              <w:left w:val="single" w:sz="4" w:space="0" w:color="000001"/>
              <w:bottom w:val="single" w:sz="4" w:space="0" w:color="000001"/>
              <w:right w:val="single" w:sz="4" w:space="0" w:color="000001"/>
            </w:tcBorders>
          </w:tcPr>
          <w:p w14:paraId="392630C1" w14:textId="77777777" w:rsidR="00881AB9" w:rsidRDefault="00881AB9">
            <w:pPr>
              <w:suppressAutoHyphens/>
              <w:ind w:right="-1" w:firstLine="142"/>
              <w:jc w:val="both"/>
              <w:rPr>
                <w:color w:val="00000A"/>
                <w:szCs w:val="24"/>
                <w:lang w:eastAsia="lt-LT"/>
              </w:rPr>
            </w:pPr>
          </w:p>
        </w:tc>
        <w:tc>
          <w:tcPr>
            <w:tcW w:w="1336" w:type="dxa"/>
            <w:tcBorders>
              <w:top w:val="single" w:sz="4" w:space="0" w:color="000001"/>
              <w:left w:val="single" w:sz="4" w:space="0" w:color="000001"/>
              <w:bottom w:val="nil"/>
              <w:right w:val="single" w:sz="4" w:space="0" w:color="000001"/>
            </w:tcBorders>
          </w:tcPr>
          <w:p w14:paraId="392630C2" w14:textId="77777777" w:rsidR="00881AB9" w:rsidRDefault="00881AB9">
            <w:pPr>
              <w:suppressAutoHyphens/>
              <w:ind w:right="-1" w:firstLine="142"/>
              <w:jc w:val="both"/>
              <w:rPr>
                <w:color w:val="00000A"/>
                <w:szCs w:val="24"/>
                <w:lang w:eastAsia="lt-LT"/>
              </w:rPr>
            </w:pPr>
          </w:p>
        </w:tc>
        <w:tc>
          <w:tcPr>
            <w:tcW w:w="1866" w:type="dxa"/>
            <w:tcBorders>
              <w:top w:val="single" w:sz="4" w:space="0" w:color="000001"/>
              <w:left w:val="single" w:sz="4" w:space="0" w:color="000001"/>
              <w:bottom w:val="nil"/>
              <w:right w:val="single" w:sz="4" w:space="0" w:color="000001"/>
            </w:tcBorders>
          </w:tcPr>
          <w:p w14:paraId="392630C3" w14:textId="77777777" w:rsidR="00881AB9" w:rsidRDefault="00881AB9">
            <w:pPr>
              <w:suppressAutoHyphens/>
              <w:ind w:right="-1" w:firstLine="142"/>
              <w:jc w:val="both"/>
              <w:rPr>
                <w:color w:val="00000A"/>
                <w:szCs w:val="24"/>
                <w:lang w:eastAsia="lt-LT"/>
              </w:rPr>
            </w:pPr>
          </w:p>
        </w:tc>
        <w:tc>
          <w:tcPr>
            <w:tcW w:w="1853" w:type="dxa"/>
            <w:tcBorders>
              <w:top w:val="single" w:sz="4" w:space="0" w:color="000001"/>
              <w:left w:val="single" w:sz="4" w:space="0" w:color="000001"/>
              <w:bottom w:val="nil"/>
              <w:right w:val="single" w:sz="4" w:space="0" w:color="000001"/>
            </w:tcBorders>
          </w:tcPr>
          <w:p w14:paraId="392630C4" w14:textId="77777777" w:rsidR="00881AB9" w:rsidRDefault="00881AB9">
            <w:pPr>
              <w:suppressAutoHyphens/>
              <w:ind w:right="-1" w:firstLine="142"/>
              <w:jc w:val="both"/>
              <w:rPr>
                <w:color w:val="00000A"/>
                <w:szCs w:val="24"/>
                <w:lang w:eastAsia="lt-LT"/>
              </w:rPr>
            </w:pPr>
          </w:p>
        </w:tc>
      </w:tr>
      <w:tr w:rsidR="00881AB9" w14:paraId="392630CC" w14:textId="77777777">
        <w:trPr>
          <w:cantSplit/>
        </w:trPr>
        <w:tc>
          <w:tcPr>
            <w:tcW w:w="623" w:type="dxa"/>
            <w:tcBorders>
              <w:top w:val="single" w:sz="4" w:space="0" w:color="000001"/>
              <w:left w:val="single" w:sz="4" w:space="0" w:color="000001"/>
              <w:bottom w:val="single" w:sz="4" w:space="0" w:color="000001"/>
              <w:right w:val="single" w:sz="4" w:space="0" w:color="000001"/>
            </w:tcBorders>
          </w:tcPr>
          <w:p w14:paraId="392630C6" w14:textId="77777777" w:rsidR="00881AB9" w:rsidRDefault="00881AB9">
            <w:pPr>
              <w:suppressAutoHyphens/>
              <w:ind w:right="-1" w:firstLine="142"/>
              <w:jc w:val="both"/>
              <w:rPr>
                <w:color w:val="00000A"/>
                <w:szCs w:val="24"/>
                <w:lang w:eastAsia="lt-LT"/>
              </w:rPr>
            </w:pPr>
          </w:p>
        </w:tc>
        <w:tc>
          <w:tcPr>
            <w:tcW w:w="1467" w:type="dxa"/>
            <w:tcBorders>
              <w:top w:val="single" w:sz="4" w:space="0" w:color="000001"/>
              <w:left w:val="single" w:sz="4" w:space="0" w:color="000001"/>
              <w:bottom w:val="single" w:sz="4" w:space="0" w:color="000001"/>
              <w:right w:val="single" w:sz="4" w:space="0" w:color="000001"/>
            </w:tcBorders>
          </w:tcPr>
          <w:p w14:paraId="392630C7" w14:textId="77777777" w:rsidR="00881AB9" w:rsidRDefault="00881AB9">
            <w:pPr>
              <w:suppressAutoHyphens/>
              <w:ind w:right="-1" w:firstLine="142"/>
              <w:jc w:val="both"/>
              <w:rPr>
                <w:color w:val="00000A"/>
                <w:szCs w:val="24"/>
                <w:lang w:eastAsia="lt-LT"/>
              </w:rPr>
            </w:pPr>
          </w:p>
        </w:tc>
        <w:tc>
          <w:tcPr>
            <w:tcW w:w="1735" w:type="dxa"/>
            <w:tcBorders>
              <w:top w:val="single" w:sz="4" w:space="0" w:color="000001"/>
              <w:left w:val="single" w:sz="4" w:space="0" w:color="000001"/>
              <w:bottom w:val="single" w:sz="4" w:space="0" w:color="000001"/>
              <w:right w:val="single" w:sz="4" w:space="0" w:color="000001"/>
            </w:tcBorders>
          </w:tcPr>
          <w:p w14:paraId="392630C8" w14:textId="77777777" w:rsidR="00881AB9" w:rsidRDefault="00881AB9">
            <w:pPr>
              <w:suppressAutoHyphens/>
              <w:ind w:right="-1" w:firstLine="142"/>
              <w:jc w:val="both"/>
              <w:rPr>
                <w:color w:val="00000A"/>
                <w:szCs w:val="24"/>
                <w:lang w:eastAsia="lt-LT"/>
              </w:rPr>
            </w:pPr>
          </w:p>
        </w:tc>
        <w:tc>
          <w:tcPr>
            <w:tcW w:w="1336" w:type="dxa"/>
            <w:tcBorders>
              <w:top w:val="single" w:sz="4" w:space="0" w:color="000001"/>
              <w:left w:val="single" w:sz="4" w:space="0" w:color="000001"/>
              <w:bottom w:val="single" w:sz="4" w:space="0" w:color="000001"/>
              <w:right w:val="single" w:sz="4" w:space="0" w:color="000001"/>
            </w:tcBorders>
          </w:tcPr>
          <w:p w14:paraId="392630C9" w14:textId="77777777" w:rsidR="00881AB9" w:rsidRDefault="00881AB9">
            <w:pPr>
              <w:suppressAutoHyphens/>
              <w:ind w:right="-1" w:firstLine="142"/>
              <w:jc w:val="both"/>
              <w:rPr>
                <w:color w:val="00000A"/>
                <w:szCs w:val="24"/>
                <w:lang w:eastAsia="lt-LT"/>
              </w:rPr>
            </w:pPr>
          </w:p>
        </w:tc>
        <w:tc>
          <w:tcPr>
            <w:tcW w:w="1866" w:type="dxa"/>
            <w:tcBorders>
              <w:top w:val="single" w:sz="4" w:space="0" w:color="000001"/>
              <w:left w:val="single" w:sz="4" w:space="0" w:color="000001"/>
              <w:bottom w:val="single" w:sz="4" w:space="0" w:color="000001"/>
              <w:right w:val="single" w:sz="4" w:space="0" w:color="000001"/>
            </w:tcBorders>
          </w:tcPr>
          <w:p w14:paraId="392630CA" w14:textId="77777777" w:rsidR="00881AB9" w:rsidRDefault="00881AB9">
            <w:pPr>
              <w:suppressAutoHyphens/>
              <w:ind w:right="-1" w:firstLine="142"/>
              <w:jc w:val="both"/>
              <w:rPr>
                <w:color w:val="00000A"/>
                <w:szCs w:val="24"/>
                <w:lang w:eastAsia="lt-LT"/>
              </w:rPr>
            </w:pPr>
          </w:p>
        </w:tc>
        <w:tc>
          <w:tcPr>
            <w:tcW w:w="1853" w:type="dxa"/>
            <w:tcBorders>
              <w:top w:val="single" w:sz="4" w:space="0" w:color="000001"/>
              <w:left w:val="single" w:sz="4" w:space="0" w:color="000001"/>
              <w:bottom w:val="single" w:sz="4" w:space="0" w:color="000001"/>
              <w:right w:val="single" w:sz="4" w:space="0" w:color="000001"/>
            </w:tcBorders>
          </w:tcPr>
          <w:p w14:paraId="392630CB" w14:textId="77777777" w:rsidR="00881AB9" w:rsidRDefault="00881AB9">
            <w:pPr>
              <w:suppressAutoHyphens/>
              <w:ind w:right="-1" w:firstLine="142"/>
              <w:jc w:val="both"/>
              <w:rPr>
                <w:color w:val="00000A"/>
                <w:szCs w:val="24"/>
                <w:lang w:eastAsia="lt-LT"/>
              </w:rPr>
            </w:pPr>
          </w:p>
        </w:tc>
      </w:tr>
    </w:tbl>
    <w:p w14:paraId="392630CD" w14:textId="77777777" w:rsidR="00881AB9" w:rsidRDefault="00881AB9">
      <w:pPr>
        <w:ind w:right="-1" w:firstLine="709"/>
        <w:jc w:val="both"/>
        <w:rPr>
          <w:rFonts w:eastAsia="Calibri"/>
          <w:color w:val="000000"/>
          <w:szCs w:val="24"/>
        </w:rPr>
      </w:pPr>
    </w:p>
    <w:p w14:paraId="392630CE" w14:textId="77777777" w:rsidR="00881AB9" w:rsidRDefault="00881AB9">
      <w:pPr>
        <w:ind w:right="-1" w:firstLine="709"/>
        <w:jc w:val="both"/>
        <w:rPr>
          <w:rFonts w:eastAsia="Calibri"/>
          <w:color w:val="000000"/>
          <w:szCs w:val="24"/>
        </w:rPr>
      </w:pPr>
    </w:p>
    <w:p w14:paraId="392630CF" w14:textId="77777777" w:rsidR="00881AB9" w:rsidRDefault="00D1249F">
      <w:pPr>
        <w:ind w:right="-1" w:firstLine="709"/>
        <w:jc w:val="both"/>
        <w:rPr>
          <w:rFonts w:eastAsia="Calibri"/>
          <w:color w:val="000000"/>
          <w:szCs w:val="24"/>
        </w:rPr>
      </w:pPr>
      <w:r>
        <w:rPr>
          <w:rFonts w:eastAsia="Calibri"/>
          <w:color w:val="000000"/>
          <w:szCs w:val="24"/>
        </w:rPr>
        <w:t>Inventorizaciją atliko:</w:t>
      </w:r>
    </w:p>
    <w:p w14:paraId="392630D0" w14:textId="77777777" w:rsidR="00881AB9" w:rsidRDefault="00881AB9">
      <w:pPr>
        <w:ind w:right="-1" w:firstLine="709"/>
        <w:jc w:val="both"/>
        <w:rPr>
          <w:rFonts w:eastAsia="Calibri"/>
          <w:color w:val="000000"/>
          <w:szCs w:val="24"/>
        </w:rPr>
      </w:pPr>
    </w:p>
    <w:p w14:paraId="392630D1" w14:textId="77777777" w:rsidR="00881AB9" w:rsidRDefault="00D1249F">
      <w:pPr>
        <w:tabs>
          <w:tab w:val="center" w:pos="1560"/>
          <w:tab w:val="center" w:pos="4820"/>
          <w:tab w:val="center" w:pos="8080"/>
        </w:tabs>
        <w:ind w:right="-1"/>
        <w:jc w:val="both"/>
        <w:rPr>
          <w:color w:val="000000"/>
          <w:szCs w:val="24"/>
        </w:rPr>
      </w:pPr>
      <w:r>
        <w:rPr>
          <w:color w:val="000000"/>
          <w:szCs w:val="24"/>
        </w:rPr>
        <w:t>___________________________     __________________</w:t>
      </w:r>
      <w:r>
        <w:rPr>
          <w:color w:val="000000"/>
          <w:szCs w:val="24"/>
        </w:rPr>
        <w:tab/>
        <w:t>__________________________</w:t>
      </w:r>
    </w:p>
    <w:p w14:paraId="392630D3" w14:textId="7C81CFB3" w:rsidR="00881AB9" w:rsidRPr="003C1721" w:rsidRDefault="00D1249F">
      <w:pPr>
        <w:tabs>
          <w:tab w:val="center" w:pos="1560"/>
          <w:tab w:val="center" w:pos="4820"/>
          <w:tab w:val="left" w:pos="6663"/>
          <w:tab w:val="center" w:pos="8080"/>
        </w:tabs>
        <w:ind w:right="-1"/>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1D76DD4C" w14:textId="77777777" w:rsidR="003C1721" w:rsidRDefault="003C1721" w:rsidP="003C1721">
      <w:pPr>
        <w:sectPr w:rsidR="003C1721" w:rsidSect="003C1721">
          <w:pgSz w:w="11906" w:h="16838" w:code="9"/>
          <w:pgMar w:top="1251" w:right="567" w:bottom="1134" w:left="1701" w:header="567" w:footer="567" w:gutter="0"/>
          <w:pgNumType w:start="1"/>
          <w:cols w:space="1296"/>
          <w:titlePg/>
          <w:docGrid w:linePitch="326"/>
        </w:sectPr>
      </w:pPr>
    </w:p>
    <w:p w14:paraId="392630D4" w14:textId="36EFB1E4" w:rsidR="00881AB9" w:rsidRDefault="00D1249F">
      <w:pPr>
        <w:ind w:left="4536"/>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30D5" w14:textId="77777777" w:rsidR="00881AB9" w:rsidRDefault="00D1249F">
      <w:pPr>
        <w:ind w:left="4536"/>
        <w:rPr>
          <w:rFonts w:eastAsia="Calibri"/>
          <w:color w:val="000000"/>
          <w:szCs w:val="24"/>
        </w:rPr>
      </w:pPr>
      <w:r>
        <w:rPr>
          <w:rFonts w:eastAsia="Calibri"/>
          <w:color w:val="000000"/>
          <w:szCs w:val="24"/>
          <w:lang w:eastAsia="lt-LT"/>
        </w:rPr>
        <w:t xml:space="preserve">Europos Sąjungos Lietuvos Respublikai </w:t>
      </w:r>
      <w:r>
        <w:rPr>
          <w:rFonts w:eastAsia="Calibri"/>
          <w:color w:val="000000"/>
          <w:szCs w:val="24"/>
        </w:rPr>
        <w:t>perduotos įslaptintos informacijos</w:t>
      </w:r>
      <w:r>
        <w:rPr>
          <w:rFonts w:eastAsia="Calibri"/>
          <w:color w:val="000000"/>
          <w:szCs w:val="24"/>
          <w:lang w:eastAsia="lt-LT"/>
        </w:rPr>
        <w:t xml:space="preserve"> administravimo tvarkos aprašo</w:t>
      </w:r>
    </w:p>
    <w:p w14:paraId="392630D6" w14:textId="77777777" w:rsidR="00881AB9" w:rsidRDefault="00D1249F">
      <w:pPr>
        <w:ind w:left="4536"/>
        <w:rPr>
          <w:rFonts w:eastAsia="Calibri"/>
          <w:color w:val="000000"/>
          <w:szCs w:val="24"/>
        </w:rPr>
      </w:pPr>
      <w:r>
        <w:rPr>
          <w:rFonts w:eastAsia="Calibri"/>
          <w:color w:val="000000"/>
          <w:szCs w:val="24"/>
        </w:rPr>
        <w:t>7 priedas</w:t>
      </w:r>
    </w:p>
    <w:p w14:paraId="392630D7" w14:textId="77777777" w:rsidR="00881AB9" w:rsidRDefault="00881AB9">
      <w:pPr>
        <w:jc w:val="center"/>
        <w:rPr>
          <w:rFonts w:eastAsia="Calibri"/>
          <w:color w:val="000000"/>
          <w:szCs w:val="24"/>
        </w:rPr>
      </w:pPr>
    </w:p>
    <w:p w14:paraId="392630D8" w14:textId="77777777" w:rsidR="00881AB9" w:rsidRDefault="00D1249F">
      <w:pPr>
        <w:tabs>
          <w:tab w:val="left" w:pos="9072"/>
        </w:tabs>
        <w:jc w:val="center"/>
        <w:rPr>
          <w:rFonts w:eastAsia="Calibri"/>
          <w:b/>
          <w:bCs/>
          <w:color w:val="000000"/>
          <w:szCs w:val="24"/>
        </w:rPr>
      </w:pPr>
      <w:r>
        <w:rPr>
          <w:rFonts w:eastAsia="Calibri"/>
          <w:b/>
          <w:bCs/>
          <w:color w:val="000000"/>
          <w:szCs w:val="24"/>
        </w:rPr>
        <w:t>(Laikmenų, kuriose įrašyti Lietuvai perduoti įslaptinti dokumentai, pažymėti slaptumo žymų „Visiškai slaptai“ ir „Slaptai“ atitikmenimis, inventorizacijos akto formos pavyzdys)</w:t>
      </w:r>
    </w:p>
    <w:p w14:paraId="392630D9" w14:textId="77777777" w:rsidR="00881AB9" w:rsidRDefault="00881AB9">
      <w:pPr>
        <w:tabs>
          <w:tab w:val="left" w:pos="9072"/>
        </w:tabs>
        <w:jc w:val="center"/>
        <w:rPr>
          <w:rFonts w:eastAsia="Calibri"/>
          <w:b/>
          <w:color w:val="000000"/>
          <w:szCs w:val="24"/>
        </w:rPr>
      </w:pPr>
    </w:p>
    <w:p w14:paraId="392630DA" w14:textId="77777777" w:rsidR="00881AB9" w:rsidRDefault="00D1249F">
      <w:pPr>
        <w:tabs>
          <w:tab w:val="left" w:pos="9072"/>
        </w:tabs>
        <w:jc w:val="center"/>
        <w:rPr>
          <w:rFonts w:eastAsia="Calibri"/>
          <w:color w:val="000000"/>
          <w:szCs w:val="24"/>
        </w:rPr>
      </w:pPr>
      <w:r>
        <w:rPr>
          <w:rFonts w:eastAsia="Calibri"/>
          <w:color w:val="000000"/>
          <w:szCs w:val="24"/>
        </w:rPr>
        <w:t>_________________________________________________</w:t>
      </w:r>
    </w:p>
    <w:p w14:paraId="392630DB" w14:textId="77777777" w:rsidR="00881AB9" w:rsidRDefault="00D1249F">
      <w:pPr>
        <w:tabs>
          <w:tab w:val="left" w:pos="9072"/>
        </w:tabs>
        <w:jc w:val="center"/>
        <w:rPr>
          <w:rFonts w:eastAsia="Calibri"/>
          <w:color w:val="000000"/>
          <w:sz w:val="22"/>
          <w:szCs w:val="24"/>
        </w:rPr>
      </w:pPr>
      <w:r>
        <w:rPr>
          <w:rFonts w:eastAsia="Calibri"/>
          <w:color w:val="000000"/>
          <w:sz w:val="22"/>
          <w:szCs w:val="24"/>
        </w:rPr>
        <w:t>(dokumento rengėjo pavadinimas)</w:t>
      </w:r>
    </w:p>
    <w:p w14:paraId="392630DC" w14:textId="77777777" w:rsidR="00881AB9" w:rsidRDefault="00881AB9">
      <w:pPr>
        <w:tabs>
          <w:tab w:val="left" w:pos="9072"/>
        </w:tabs>
        <w:jc w:val="center"/>
        <w:rPr>
          <w:rFonts w:eastAsia="Calibri"/>
          <w:color w:val="000000"/>
          <w:szCs w:val="24"/>
        </w:rPr>
      </w:pPr>
    </w:p>
    <w:p w14:paraId="392630DD" w14:textId="77777777" w:rsidR="00881AB9" w:rsidRDefault="00D1249F">
      <w:pPr>
        <w:tabs>
          <w:tab w:val="left" w:pos="9072"/>
        </w:tabs>
        <w:ind w:firstLine="6237"/>
        <w:rPr>
          <w:szCs w:val="24"/>
          <w:lang w:eastAsia="lt-LT"/>
        </w:rPr>
      </w:pPr>
      <w:r>
        <w:rPr>
          <w:szCs w:val="24"/>
          <w:lang w:eastAsia="lt-LT"/>
        </w:rPr>
        <w:t>TVIRTINU</w:t>
      </w:r>
    </w:p>
    <w:p w14:paraId="392630DE" w14:textId="77777777" w:rsidR="00881AB9" w:rsidRDefault="00D1249F">
      <w:pPr>
        <w:tabs>
          <w:tab w:val="left" w:pos="9072"/>
        </w:tabs>
        <w:ind w:firstLine="6237"/>
        <w:rPr>
          <w:szCs w:val="24"/>
          <w:lang w:eastAsia="lt-LT"/>
        </w:rPr>
      </w:pPr>
      <w:r>
        <w:rPr>
          <w:szCs w:val="24"/>
          <w:lang w:eastAsia="lt-LT"/>
        </w:rPr>
        <w:t>_______________________</w:t>
      </w:r>
    </w:p>
    <w:p w14:paraId="392630DF" w14:textId="77777777" w:rsidR="00881AB9" w:rsidRDefault="00D1249F">
      <w:pPr>
        <w:tabs>
          <w:tab w:val="left" w:pos="9072"/>
        </w:tabs>
        <w:ind w:firstLine="6237"/>
        <w:rPr>
          <w:sz w:val="22"/>
          <w:szCs w:val="22"/>
          <w:lang w:eastAsia="lt-LT"/>
        </w:rPr>
      </w:pPr>
      <w:r>
        <w:rPr>
          <w:lang w:eastAsia="lt-LT"/>
        </w:rPr>
        <w:t>(pareigų pavadinimas)</w:t>
      </w:r>
    </w:p>
    <w:p w14:paraId="392630E0" w14:textId="77777777" w:rsidR="00881AB9" w:rsidRDefault="00D1249F">
      <w:pPr>
        <w:tabs>
          <w:tab w:val="left" w:pos="9072"/>
        </w:tabs>
        <w:ind w:firstLine="6237"/>
        <w:rPr>
          <w:szCs w:val="24"/>
          <w:lang w:eastAsia="lt-LT"/>
        </w:rPr>
      </w:pPr>
      <w:r>
        <w:rPr>
          <w:szCs w:val="24"/>
          <w:lang w:eastAsia="lt-LT"/>
        </w:rPr>
        <w:t>_______________________</w:t>
      </w:r>
    </w:p>
    <w:p w14:paraId="392630E1" w14:textId="77777777" w:rsidR="00881AB9" w:rsidRDefault="00D1249F">
      <w:pPr>
        <w:tabs>
          <w:tab w:val="left" w:pos="9072"/>
        </w:tabs>
        <w:ind w:firstLine="6237"/>
        <w:rPr>
          <w:sz w:val="22"/>
          <w:szCs w:val="22"/>
          <w:lang w:eastAsia="lt-LT"/>
        </w:rPr>
      </w:pPr>
      <w:r>
        <w:rPr>
          <w:lang w:eastAsia="lt-LT"/>
        </w:rPr>
        <w:t>(parašas)</w:t>
      </w:r>
    </w:p>
    <w:p w14:paraId="392630E2" w14:textId="77777777" w:rsidR="00881AB9" w:rsidRDefault="00D1249F">
      <w:pPr>
        <w:tabs>
          <w:tab w:val="left" w:pos="9072"/>
        </w:tabs>
        <w:ind w:firstLine="6237"/>
        <w:rPr>
          <w:szCs w:val="24"/>
          <w:lang w:eastAsia="lt-LT"/>
        </w:rPr>
      </w:pPr>
      <w:r>
        <w:rPr>
          <w:szCs w:val="24"/>
          <w:lang w:eastAsia="lt-LT"/>
        </w:rPr>
        <w:t>_______________________</w:t>
      </w:r>
    </w:p>
    <w:p w14:paraId="392630E3" w14:textId="77777777" w:rsidR="00881AB9" w:rsidRDefault="00D1249F">
      <w:pPr>
        <w:tabs>
          <w:tab w:val="left" w:pos="9072"/>
        </w:tabs>
        <w:ind w:firstLine="6237"/>
        <w:rPr>
          <w:sz w:val="22"/>
          <w:szCs w:val="22"/>
          <w:lang w:eastAsia="lt-LT"/>
        </w:rPr>
      </w:pPr>
      <w:r>
        <w:rPr>
          <w:lang w:eastAsia="lt-LT"/>
        </w:rPr>
        <w:t>(vardas ir pavardė)</w:t>
      </w:r>
    </w:p>
    <w:p w14:paraId="392630E4" w14:textId="77777777" w:rsidR="00881AB9" w:rsidRDefault="00881AB9">
      <w:pPr>
        <w:tabs>
          <w:tab w:val="left" w:pos="9072"/>
        </w:tabs>
        <w:rPr>
          <w:szCs w:val="24"/>
          <w:lang w:eastAsia="lt-LT"/>
        </w:rPr>
      </w:pPr>
    </w:p>
    <w:p w14:paraId="392630E5" w14:textId="69852F76" w:rsidR="00881AB9" w:rsidRDefault="00D1249F">
      <w:pPr>
        <w:tabs>
          <w:tab w:val="left" w:pos="9072"/>
        </w:tabs>
        <w:jc w:val="center"/>
        <w:rPr>
          <w:rFonts w:eastAsia="Calibri"/>
          <w:b/>
          <w:bCs/>
          <w:color w:val="000000"/>
          <w:szCs w:val="24"/>
        </w:rPr>
      </w:pPr>
      <w:r>
        <w:rPr>
          <w:rFonts w:eastAsia="Calibri"/>
          <w:b/>
          <w:bCs/>
          <w:color w:val="000000"/>
          <w:szCs w:val="24"/>
        </w:rPr>
        <w:t>LAIKMENŲ, KURIOSE ĮRAŠYTI LIETUVAI PERDUOTI ĮSLAPTINTI DOKUMENTAI, PAŽYMĖTI SLAPTUMO ŽYMŲ „VISIŠKAI SLAPTAI“ IR „SLAPTAI“ ATITIKMENIMIS, INVENTORIZACIJOS AKTAS</w:t>
      </w:r>
    </w:p>
    <w:p w14:paraId="392630E6" w14:textId="77777777" w:rsidR="00881AB9" w:rsidRDefault="00881AB9">
      <w:pPr>
        <w:tabs>
          <w:tab w:val="left" w:pos="9072"/>
        </w:tabs>
        <w:jc w:val="center"/>
        <w:rPr>
          <w:rFonts w:eastAsia="Calibri"/>
          <w:color w:val="000000"/>
          <w:szCs w:val="24"/>
        </w:rPr>
      </w:pPr>
    </w:p>
    <w:p w14:paraId="392630E7" w14:textId="77777777" w:rsidR="00881AB9" w:rsidRDefault="00D1249F">
      <w:pPr>
        <w:tabs>
          <w:tab w:val="left" w:pos="9072"/>
        </w:tabs>
        <w:jc w:val="center"/>
        <w:rPr>
          <w:rFonts w:eastAsia="Calibri"/>
          <w:color w:val="000000"/>
          <w:szCs w:val="24"/>
        </w:rPr>
      </w:pPr>
      <w:r>
        <w:rPr>
          <w:rFonts w:eastAsia="Calibri"/>
          <w:color w:val="000000"/>
          <w:szCs w:val="24"/>
        </w:rPr>
        <w:t>_________ Nr. _______</w:t>
      </w:r>
    </w:p>
    <w:p w14:paraId="392630E8" w14:textId="77777777" w:rsidR="00881AB9" w:rsidRDefault="00D1249F">
      <w:pPr>
        <w:tabs>
          <w:tab w:val="left" w:pos="9072"/>
        </w:tabs>
        <w:ind w:firstLine="4030"/>
        <w:rPr>
          <w:rFonts w:eastAsia="Calibri"/>
          <w:color w:val="000000"/>
          <w:sz w:val="22"/>
          <w:szCs w:val="22"/>
        </w:rPr>
      </w:pPr>
      <w:r>
        <w:rPr>
          <w:rFonts w:eastAsia="Calibri"/>
          <w:color w:val="000000"/>
          <w:sz w:val="22"/>
          <w:szCs w:val="22"/>
        </w:rPr>
        <w:t>(data)</w:t>
      </w:r>
    </w:p>
    <w:p w14:paraId="392630E9" w14:textId="77777777" w:rsidR="00881AB9" w:rsidRDefault="00D1249F">
      <w:pPr>
        <w:tabs>
          <w:tab w:val="left" w:pos="9072"/>
        </w:tabs>
        <w:jc w:val="center"/>
        <w:rPr>
          <w:rFonts w:eastAsia="Calibri"/>
          <w:color w:val="000000"/>
          <w:szCs w:val="24"/>
        </w:rPr>
      </w:pPr>
      <w:r>
        <w:rPr>
          <w:rFonts w:eastAsia="Calibri"/>
          <w:color w:val="000000"/>
          <w:szCs w:val="24"/>
        </w:rPr>
        <w:t>_________________</w:t>
      </w:r>
    </w:p>
    <w:p w14:paraId="392630EA" w14:textId="77777777" w:rsidR="00881AB9" w:rsidRDefault="00D1249F">
      <w:pPr>
        <w:tabs>
          <w:tab w:val="left" w:pos="9072"/>
        </w:tabs>
        <w:jc w:val="center"/>
        <w:rPr>
          <w:rFonts w:eastAsia="Calibri"/>
          <w:color w:val="000000"/>
          <w:sz w:val="22"/>
          <w:szCs w:val="22"/>
        </w:rPr>
      </w:pPr>
      <w:r>
        <w:rPr>
          <w:rFonts w:eastAsia="Calibri"/>
          <w:color w:val="000000"/>
          <w:sz w:val="22"/>
          <w:szCs w:val="22"/>
        </w:rPr>
        <w:t>(sudarymo vieta)</w:t>
      </w:r>
    </w:p>
    <w:p w14:paraId="392630EB" w14:textId="77777777" w:rsidR="00881AB9" w:rsidRDefault="00881AB9">
      <w:pPr>
        <w:tabs>
          <w:tab w:val="left" w:pos="9072"/>
        </w:tabs>
        <w:ind w:firstLine="567"/>
        <w:jc w:val="both"/>
        <w:rPr>
          <w:rFonts w:eastAsia="Calibri"/>
          <w:color w:val="000000"/>
          <w:szCs w:val="24"/>
        </w:rPr>
      </w:pPr>
    </w:p>
    <w:p w14:paraId="392630EC" w14:textId="77777777" w:rsidR="00881AB9" w:rsidRDefault="00D1249F">
      <w:pPr>
        <w:tabs>
          <w:tab w:val="left" w:pos="9072"/>
        </w:tabs>
        <w:ind w:firstLine="720"/>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buvo atlikta disponuojamų laikmenų, kuriose įrašyti Lietuvai perduoti įslaptinti dokumentai, pažymėti slaptumo žymų „Visiškai slaptai“ ir „Slaptai“ atitikmenimis, inventorizacija:</w:t>
      </w:r>
    </w:p>
    <w:p w14:paraId="392630ED" w14:textId="77777777" w:rsidR="00881AB9" w:rsidRDefault="00881AB9">
      <w:pPr>
        <w:ind w:firstLine="720"/>
        <w:jc w:val="both"/>
        <w:rPr>
          <w:rFonts w:eastAsia="Calibri"/>
          <w:color w:val="000000"/>
          <w:szCs w:val="24"/>
        </w:rPr>
      </w:pPr>
    </w:p>
    <w:tbl>
      <w:tblPr>
        <w:tblW w:w="4850"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4A0" w:firstRow="1" w:lastRow="0" w:firstColumn="1" w:lastColumn="0" w:noHBand="0" w:noVBand="1"/>
      </w:tblPr>
      <w:tblGrid>
        <w:gridCol w:w="486"/>
        <w:gridCol w:w="2048"/>
        <w:gridCol w:w="1938"/>
        <w:gridCol w:w="1192"/>
        <w:gridCol w:w="1342"/>
        <w:gridCol w:w="1192"/>
        <w:gridCol w:w="1341"/>
      </w:tblGrid>
      <w:tr w:rsidR="00881AB9" w14:paraId="392630F5" w14:textId="77777777">
        <w:tc>
          <w:tcPr>
            <w:tcW w:w="462" w:type="dxa"/>
            <w:tcBorders>
              <w:top w:val="single" w:sz="4" w:space="0" w:color="auto"/>
              <w:left w:val="single" w:sz="4" w:space="0" w:color="auto"/>
              <w:bottom w:val="single" w:sz="4" w:space="0" w:color="auto"/>
              <w:right w:val="single" w:sz="4" w:space="0" w:color="auto"/>
            </w:tcBorders>
            <w:hideMark/>
          </w:tcPr>
          <w:p w14:paraId="392630EE" w14:textId="77777777" w:rsidR="00881AB9" w:rsidRDefault="00D1249F">
            <w:pPr>
              <w:jc w:val="center"/>
              <w:rPr>
                <w:rFonts w:eastAsia="Calibri"/>
                <w:b/>
                <w:color w:val="000000"/>
                <w:sz w:val="18"/>
              </w:rPr>
            </w:pPr>
            <w:r>
              <w:rPr>
                <w:rFonts w:eastAsia="Calibri"/>
                <w:b/>
                <w:color w:val="000000"/>
                <w:sz w:val="18"/>
              </w:rPr>
              <w:t>Eil. Nr.</w:t>
            </w:r>
          </w:p>
        </w:tc>
        <w:tc>
          <w:tcPr>
            <w:tcW w:w="1948" w:type="dxa"/>
            <w:tcBorders>
              <w:top w:val="single" w:sz="4" w:space="0" w:color="auto"/>
              <w:left w:val="single" w:sz="4" w:space="0" w:color="auto"/>
              <w:bottom w:val="single" w:sz="4" w:space="0" w:color="auto"/>
              <w:right w:val="single" w:sz="4" w:space="0" w:color="auto"/>
            </w:tcBorders>
            <w:hideMark/>
          </w:tcPr>
          <w:p w14:paraId="392630EF" w14:textId="77777777" w:rsidR="00881AB9" w:rsidRDefault="00D1249F">
            <w:pPr>
              <w:jc w:val="center"/>
              <w:rPr>
                <w:rFonts w:eastAsia="Calibri"/>
                <w:b/>
                <w:color w:val="000000"/>
                <w:sz w:val="18"/>
              </w:rPr>
            </w:pPr>
            <w:proofErr w:type="spellStart"/>
            <w:r>
              <w:rPr>
                <w:rFonts w:eastAsia="Calibri"/>
                <w:b/>
                <w:color w:val="000000"/>
                <w:sz w:val="18"/>
              </w:rPr>
              <w:t>Subregistratūros</w:t>
            </w:r>
            <w:proofErr w:type="spellEnd"/>
            <w:r>
              <w:rPr>
                <w:rFonts w:eastAsia="Calibri"/>
                <w:b/>
                <w:color w:val="000000"/>
                <w:sz w:val="18"/>
              </w:rPr>
              <w:t xml:space="preserve">, antrinės </w:t>
            </w:r>
            <w:proofErr w:type="spellStart"/>
            <w:r>
              <w:rPr>
                <w:rFonts w:eastAsia="Calibri"/>
                <w:b/>
                <w:color w:val="000000"/>
                <w:sz w:val="18"/>
              </w:rPr>
              <w:t>subregistratūros</w:t>
            </w:r>
            <w:proofErr w:type="spellEnd"/>
            <w:r>
              <w:rPr>
                <w:rFonts w:eastAsia="Calibri"/>
                <w:b/>
                <w:color w:val="000000"/>
                <w:sz w:val="18"/>
              </w:rPr>
              <w:t xml:space="preserve"> ar kontrolės punkto laikmenai suteiktas registracijos numeris ir data</w:t>
            </w:r>
          </w:p>
        </w:tc>
        <w:tc>
          <w:tcPr>
            <w:tcW w:w="1843" w:type="dxa"/>
            <w:tcBorders>
              <w:top w:val="single" w:sz="4" w:space="0" w:color="auto"/>
              <w:left w:val="single" w:sz="4" w:space="0" w:color="auto"/>
              <w:bottom w:val="single" w:sz="4" w:space="0" w:color="auto"/>
              <w:right w:val="single" w:sz="4" w:space="0" w:color="auto"/>
            </w:tcBorders>
            <w:hideMark/>
          </w:tcPr>
          <w:p w14:paraId="392630F0" w14:textId="77777777" w:rsidR="00881AB9" w:rsidRDefault="00D1249F">
            <w:pPr>
              <w:jc w:val="center"/>
              <w:rPr>
                <w:rFonts w:eastAsia="Calibri"/>
                <w:b/>
                <w:color w:val="000000"/>
                <w:sz w:val="18"/>
              </w:rPr>
            </w:pPr>
            <w:r>
              <w:rPr>
                <w:rFonts w:eastAsia="Calibri"/>
                <w:b/>
                <w:color w:val="000000"/>
                <w:sz w:val="18"/>
              </w:rPr>
              <w:t>Centrinės registratūros laikmenai suteiktas numeris</w:t>
            </w:r>
          </w:p>
        </w:tc>
        <w:tc>
          <w:tcPr>
            <w:tcW w:w="1134" w:type="dxa"/>
            <w:tcBorders>
              <w:top w:val="single" w:sz="4" w:space="0" w:color="auto"/>
              <w:left w:val="single" w:sz="4" w:space="0" w:color="auto"/>
              <w:bottom w:val="single" w:sz="4" w:space="0" w:color="auto"/>
              <w:right w:val="single" w:sz="4" w:space="0" w:color="auto"/>
            </w:tcBorders>
            <w:hideMark/>
          </w:tcPr>
          <w:p w14:paraId="392630F1" w14:textId="77777777" w:rsidR="00881AB9" w:rsidRDefault="00D1249F">
            <w:pPr>
              <w:jc w:val="center"/>
              <w:rPr>
                <w:rFonts w:eastAsia="Calibri"/>
                <w:b/>
                <w:color w:val="000000"/>
                <w:sz w:val="18"/>
              </w:rPr>
            </w:pPr>
            <w:r>
              <w:rPr>
                <w:rFonts w:eastAsia="Calibri"/>
                <w:b/>
                <w:color w:val="000000"/>
                <w:sz w:val="18"/>
              </w:rPr>
              <w:t xml:space="preserve">Laikmenos </w:t>
            </w:r>
            <w:proofErr w:type="spellStart"/>
            <w:r>
              <w:rPr>
                <w:rFonts w:eastAsia="Calibri"/>
                <w:b/>
                <w:color w:val="000000"/>
                <w:sz w:val="18"/>
              </w:rPr>
              <w:t>egzemplio-riaus</w:t>
            </w:r>
            <w:proofErr w:type="spellEnd"/>
            <w:r>
              <w:rPr>
                <w:rFonts w:eastAsia="Calibri"/>
                <w:b/>
                <w:color w:val="000000"/>
                <w:sz w:val="18"/>
              </w:rPr>
              <w:t xml:space="preserve"> numeris</w:t>
            </w:r>
          </w:p>
        </w:tc>
        <w:tc>
          <w:tcPr>
            <w:tcW w:w="1276" w:type="dxa"/>
            <w:tcBorders>
              <w:top w:val="single" w:sz="4" w:space="0" w:color="auto"/>
              <w:left w:val="single" w:sz="4" w:space="0" w:color="auto"/>
              <w:bottom w:val="single" w:sz="4" w:space="0" w:color="auto"/>
              <w:right w:val="single" w:sz="4" w:space="0" w:color="auto"/>
            </w:tcBorders>
            <w:hideMark/>
          </w:tcPr>
          <w:p w14:paraId="392630F2" w14:textId="77777777" w:rsidR="00881AB9" w:rsidRDefault="00D1249F">
            <w:pPr>
              <w:jc w:val="center"/>
              <w:rPr>
                <w:rFonts w:eastAsia="Calibri"/>
                <w:b/>
                <w:strike/>
                <w:color w:val="000000"/>
                <w:sz w:val="18"/>
              </w:rPr>
            </w:pPr>
            <w:r>
              <w:rPr>
                <w:rFonts w:eastAsia="Calibri"/>
                <w:b/>
                <w:color w:val="000000"/>
                <w:sz w:val="18"/>
              </w:rPr>
              <w:t>Laikmenos slaptumo žyma</w:t>
            </w:r>
          </w:p>
        </w:tc>
        <w:tc>
          <w:tcPr>
            <w:tcW w:w="1134" w:type="dxa"/>
            <w:tcBorders>
              <w:top w:val="single" w:sz="4" w:space="0" w:color="auto"/>
              <w:left w:val="single" w:sz="4" w:space="0" w:color="auto"/>
              <w:bottom w:val="single" w:sz="4" w:space="0" w:color="auto"/>
              <w:right w:val="single" w:sz="4" w:space="0" w:color="auto"/>
            </w:tcBorders>
            <w:hideMark/>
          </w:tcPr>
          <w:p w14:paraId="392630F3" w14:textId="77777777" w:rsidR="00881AB9" w:rsidRDefault="00D1249F">
            <w:pPr>
              <w:jc w:val="center"/>
              <w:rPr>
                <w:rFonts w:eastAsia="Calibri"/>
                <w:b/>
                <w:color w:val="000000"/>
                <w:sz w:val="18"/>
              </w:rPr>
            </w:pPr>
            <w:r>
              <w:rPr>
                <w:rFonts w:eastAsia="Calibri"/>
                <w:b/>
                <w:color w:val="000000"/>
                <w:sz w:val="18"/>
              </w:rPr>
              <w:t>Laikmenos tipas, serijos numeris</w:t>
            </w:r>
          </w:p>
        </w:tc>
        <w:tc>
          <w:tcPr>
            <w:tcW w:w="1275" w:type="dxa"/>
            <w:tcBorders>
              <w:top w:val="single" w:sz="4" w:space="0" w:color="auto"/>
              <w:left w:val="single" w:sz="4" w:space="0" w:color="auto"/>
              <w:bottom w:val="single" w:sz="4" w:space="0" w:color="auto"/>
              <w:right w:val="single" w:sz="4" w:space="0" w:color="auto"/>
            </w:tcBorders>
            <w:hideMark/>
          </w:tcPr>
          <w:p w14:paraId="392630F4" w14:textId="77777777" w:rsidR="00881AB9" w:rsidRDefault="00D1249F">
            <w:pPr>
              <w:jc w:val="center"/>
              <w:rPr>
                <w:rFonts w:eastAsia="Calibri"/>
                <w:b/>
                <w:color w:val="000000"/>
                <w:sz w:val="18"/>
              </w:rPr>
            </w:pPr>
            <w:r>
              <w:rPr>
                <w:rFonts w:eastAsia="Calibri"/>
                <w:b/>
                <w:color w:val="000000"/>
                <w:sz w:val="18"/>
              </w:rPr>
              <w:t>Pastabos</w:t>
            </w:r>
          </w:p>
        </w:tc>
      </w:tr>
      <w:tr w:rsidR="00881AB9" w14:paraId="392630FD" w14:textId="77777777">
        <w:tc>
          <w:tcPr>
            <w:tcW w:w="462" w:type="dxa"/>
            <w:tcBorders>
              <w:top w:val="single" w:sz="4" w:space="0" w:color="auto"/>
              <w:left w:val="single" w:sz="4" w:space="0" w:color="auto"/>
              <w:bottom w:val="single" w:sz="4" w:space="0" w:color="auto"/>
              <w:right w:val="single" w:sz="4" w:space="0" w:color="auto"/>
            </w:tcBorders>
          </w:tcPr>
          <w:p w14:paraId="392630F6" w14:textId="77777777" w:rsidR="00881AB9" w:rsidRDefault="00881AB9">
            <w:pPr>
              <w:jc w:val="both"/>
              <w:rPr>
                <w:rFonts w:eastAsia="Calibri"/>
                <w:color w:val="000000"/>
                <w:sz w:val="20"/>
              </w:rPr>
            </w:pPr>
          </w:p>
        </w:tc>
        <w:tc>
          <w:tcPr>
            <w:tcW w:w="1948" w:type="dxa"/>
            <w:tcBorders>
              <w:top w:val="single" w:sz="4" w:space="0" w:color="auto"/>
              <w:left w:val="single" w:sz="4" w:space="0" w:color="auto"/>
              <w:bottom w:val="single" w:sz="4" w:space="0" w:color="auto"/>
              <w:right w:val="single" w:sz="4" w:space="0" w:color="auto"/>
            </w:tcBorders>
          </w:tcPr>
          <w:p w14:paraId="392630F7" w14:textId="77777777" w:rsidR="00881AB9" w:rsidRDefault="00881AB9">
            <w:pPr>
              <w:jc w:val="both"/>
              <w:rPr>
                <w:rFonts w:eastAsia="Calibri"/>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92630F8"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F9" w14:textId="77777777" w:rsidR="00881AB9" w:rsidRDefault="00881AB9">
            <w:pPr>
              <w:jc w:val="both"/>
              <w:rPr>
                <w:rFonts w:eastAsia="Calibri"/>
                <w:color w:val="000000"/>
                <w:sz w:val="20"/>
              </w:rPr>
            </w:pPr>
          </w:p>
        </w:tc>
        <w:tc>
          <w:tcPr>
            <w:tcW w:w="1276" w:type="dxa"/>
            <w:tcBorders>
              <w:top w:val="single" w:sz="4" w:space="0" w:color="auto"/>
              <w:left w:val="single" w:sz="4" w:space="0" w:color="auto"/>
              <w:bottom w:val="single" w:sz="4" w:space="0" w:color="auto"/>
              <w:right w:val="single" w:sz="4" w:space="0" w:color="auto"/>
            </w:tcBorders>
          </w:tcPr>
          <w:p w14:paraId="392630FA"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0FB" w14:textId="77777777" w:rsidR="00881AB9" w:rsidRDefault="00881AB9">
            <w:pPr>
              <w:jc w:val="both"/>
              <w:rPr>
                <w:rFonts w:eastAsia="Calibri"/>
                <w:color w:val="000000"/>
                <w:sz w:val="20"/>
              </w:rPr>
            </w:pPr>
          </w:p>
        </w:tc>
        <w:tc>
          <w:tcPr>
            <w:tcW w:w="1275" w:type="dxa"/>
            <w:tcBorders>
              <w:top w:val="single" w:sz="4" w:space="0" w:color="auto"/>
              <w:left w:val="single" w:sz="4" w:space="0" w:color="auto"/>
              <w:bottom w:val="single" w:sz="4" w:space="0" w:color="auto"/>
              <w:right w:val="single" w:sz="4" w:space="0" w:color="auto"/>
            </w:tcBorders>
          </w:tcPr>
          <w:p w14:paraId="392630FC" w14:textId="77777777" w:rsidR="00881AB9" w:rsidRDefault="00881AB9">
            <w:pPr>
              <w:jc w:val="both"/>
              <w:rPr>
                <w:rFonts w:eastAsia="Calibri"/>
                <w:color w:val="000000"/>
                <w:sz w:val="20"/>
              </w:rPr>
            </w:pPr>
          </w:p>
        </w:tc>
      </w:tr>
      <w:tr w:rsidR="00881AB9" w14:paraId="39263105" w14:textId="77777777">
        <w:tc>
          <w:tcPr>
            <w:tcW w:w="462" w:type="dxa"/>
            <w:tcBorders>
              <w:top w:val="single" w:sz="4" w:space="0" w:color="auto"/>
              <w:left w:val="single" w:sz="4" w:space="0" w:color="auto"/>
              <w:bottom w:val="single" w:sz="4" w:space="0" w:color="auto"/>
              <w:right w:val="single" w:sz="4" w:space="0" w:color="auto"/>
            </w:tcBorders>
          </w:tcPr>
          <w:p w14:paraId="392630FE" w14:textId="77777777" w:rsidR="00881AB9" w:rsidRDefault="00881AB9">
            <w:pPr>
              <w:jc w:val="both"/>
              <w:rPr>
                <w:rFonts w:eastAsia="Calibri"/>
                <w:color w:val="000000"/>
                <w:sz w:val="20"/>
              </w:rPr>
            </w:pPr>
          </w:p>
        </w:tc>
        <w:tc>
          <w:tcPr>
            <w:tcW w:w="1948" w:type="dxa"/>
            <w:tcBorders>
              <w:top w:val="single" w:sz="4" w:space="0" w:color="auto"/>
              <w:left w:val="single" w:sz="4" w:space="0" w:color="auto"/>
              <w:bottom w:val="single" w:sz="4" w:space="0" w:color="auto"/>
              <w:right w:val="single" w:sz="4" w:space="0" w:color="auto"/>
            </w:tcBorders>
          </w:tcPr>
          <w:p w14:paraId="392630FF" w14:textId="77777777" w:rsidR="00881AB9" w:rsidRDefault="00881AB9">
            <w:pPr>
              <w:jc w:val="both"/>
              <w:rPr>
                <w:rFonts w:eastAsia="Calibri"/>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9263100"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101" w14:textId="77777777" w:rsidR="00881AB9" w:rsidRDefault="00881AB9">
            <w:pPr>
              <w:jc w:val="both"/>
              <w:rPr>
                <w:rFonts w:eastAsia="Calibri"/>
                <w:color w:val="000000"/>
                <w:sz w:val="20"/>
              </w:rPr>
            </w:pPr>
          </w:p>
        </w:tc>
        <w:tc>
          <w:tcPr>
            <w:tcW w:w="1276" w:type="dxa"/>
            <w:tcBorders>
              <w:top w:val="single" w:sz="4" w:space="0" w:color="auto"/>
              <w:left w:val="single" w:sz="4" w:space="0" w:color="auto"/>
              <w:bottom w:val="single" w:sz="4" w:space="0" w:color="auto"/>
              <w:right w:val="single" w:sz="4" w:space="0" w:color="auto"/>
            </w:tcBorders>
          </w:tcPr>
          <w:p w14:paraId="39263102"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103" w14:textId="77777777" w:rsidR="00881AB9" w:rsidRDefault="00881AB9">
            <w:pPr>
              <w:jc w:val="both"/>
              <w:rPr>
                <w:rFonts w:eastAsia="Calibri"/>
                <w:color w:val="000000"/>
                <w:sz w:val="20"/>
              </w:rPr>
            </w:pPr>
          </w:p>
        </w:tc>
        <w:tc>
          <w:tcPr>
            <w:tcW w:w="1275" w:type="dxa"/>
            <w:tcBorders>
              <w:top w:val="single" w:sz="4" w:space="0" w:color="auto"/>
              <w:left w:val="single" w:sz="4" w:space="0" w:color="auto"/>
              <w:bottom w:val="single" w:sz="4" w:space="0" w:color="auto"/>
              <w:right w:val="single" w:sz="4" w:space="0" w:color="auto"/>
            </w:tcBorders>
          </w:tcPr>
          <w:p w14:paraId="39263104" w14:textId="77777777" w:rsidR="00881AB9" w:rsidRDefault="00881AB9">
            <w:pPr>
              <w:jc w:val="both"/>
              <w:rPr>
                <w:rFonts w:eastAsia="Calibri"/>
                <w:color w:val="000000"/>
                <w:sz w:val="20"/>
              </w:rPr>
            </w:pPr>
          </w:p>
        </w:tc>
      </w:tr>
      <w:tr w:rsidR="00881AB9" w14:paraId="3926310D" w14:textId="77777777">
        <w:tc>
          <w:tcPr>
            <w:tcW w:w="462" w:type="dxa"/>
            <w:tcBorders>
              <w:top w:val="single" w:sz="4" w:space="0" w:color="auto"/>
              <w:left w:val="single" w:sz="4" w:space="0" w:color="auto"/>
              <w:bottom w:val="single" w:sz="4" w:space="0" w:color="auto"/>
              <w:right w:val="single" w:sz="4" w:space="0" w:color="auto"/>
            </w:tcBorders>
          </w:tcPr>
          <w:p w14:paraId="39263106" w14:textId="77777777" w:rsidR="00881AB9" w:rsidRDefault="00881AB9">
            <w:pPr>
              <w:jc w:val="both"/>
              <w:rPr>
                <w:rFonts w:eastAsia="Calibri"/>
                <w:color w:val="000000"/>
                <w:sz w:val="20"/>
              </w:rPr>
            </w:pPr>
          </w:p>
        </w:tc>
        <w:tc>
          <w:tcPr>
            <w:tcW w:w="1948" w:type="dxa"/>
            <w:tcBorders>
              <w:top w:val="single" w:sz="4" w:space="0" w:color="auto"/>
              <w:left w:val="single" w:sz="4" w:space="0" w:color="auto"/>
              <w:bottom w:val="single" w:sz="4" w:space="0" w:color="auto"/>
              <w:right w:val="single" w:sz="4" w:space="0" w:color="auto"/>
            </w:tcBorders>
          </w:tcPr>
          <w:p w14:paraId="39263107" w14:textId="77777777" w:rsidR="00881AB9" w:rsidRDefault="00881AB9">
            <w:pPr>
              <w:jc w:val="both"/>
              <w:rPr>
                <w:rFonts w:eastAsia="Calibri"/>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9263108"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109" w14:textId="77777777" w:rsidR="00881AB9" w:rsidRDefault="00881AB9">
            <w:pPr>
              <w:jc w:val="both"/>
              <w:rPr>
                <w:rFonts w:eastAsia="Calibri"/>
                <w:color w:val="000000"/>
                <w:sz w:val="20"/>
              </w:rPr>
            </w:pPr>
          </w:p>
        </w:tc>
        <w:tc>
          <w:tcPr>
            <w:tcW w:w="1276" w:type="dxa"/>
            <w:tcBorders>
              <w:top w:val="single" w:sz="4" w:space="0" w:color="auto"/>
              <w:left w:val="single" w:sz="4" w:space="0" w:color="auto"/>
              <w:bottom w:val="single" w:sz="4" w:space="0" w:color="auto"/>
              <w:right w:val="single" w:sz="4" w:space="0" w:color="auto"/>
            </w:tcBorders>
          </w:tcPr>
          <w:p w14:paraId="3926310A" w14:textId="77777777" w:rsidR="00881AB9" w:rsidRDefault="00881AB9">
            <w:pPr>
              <w:jc w:val="both"/>
              <w:rPr>
                <w:rFonts w:eastAsia="Calibri"/>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926310B" w14:textId="77777777" w:rsidR="00881AB9" w:rsidRDefault="00881AB9">
            <w:pPr>
              <w:jc w:val="both"/>
              <w:rPr>
                <w:rFonts w:eastAsia="Calibri"/>
                <w:color w:val="000000"/>
                <w:sz w:val="20"/>
              </w:rPr>
            </w:pPr>
          </w:p>
        </w:tc>
        <w:tc>
          <w:tcPr>
            <w:tcW w:w="1275" w:type="dxa"/>
            <w:tcBorders>
              <w:top w:val="single" w:sz="4" w:space="0" w:color="auto"/>
              <w:left w:val="single" w:sz="4" w:space="0" w:color="auto"/>
              <w:bottom w:val="single" w:sz="4" w:space="0" w:color="auto"/>
              <w:right w:val="single" w:sz="4" w:space="0" w:color="auto"/>
            </w:tcBorders>
          </w:tcPr>
          <w:p w14:paraId="3926310C" w14:textId="77777777" w:rsidR="00881AB9" w:rsidRDefault="00881AB9">
            <w:pPr>
              <w:jc w:val="both"/>
              <w:rPr>
                <w:rFonts w:eastAsia="Calibri"/>
                <w:color w:val="000000"/>
                <w:sz w:val="20"/>
              </w:rPr>
            </w:pPr>
          </w:p>
        </w:tc>
      </w:tr>
    </w:tbl>
    <w:p w14:paraId="3926310E" w14:textId="77777777" w:rsidR="00881AB9" w:rsidRDefault="00881AB9">
      <w:pPr>
        <w:rPr>
          <w:sz w:val="10"/>
          <w:szCs w:val="10"/>
        </w:rPr>
      </w:pPr>
    </w:p>
    <w:p w14:paraId="3926310F" w14:textId="77777777" w:rsidR="00881AB9" w:rsidRDefault="00881AB9">
      <w:pPr>
        <w:ind w:firstLine="709"/>
        <w:jc w:val="both"/>
        <w:rPr>
          <w:rFonts w:eastAsia="Calibri"/>
          <w:color w:val="000000"/>
          <w:szCs w:val="24"/>
        </w:rPr>
      </w:pPr>
    </w:p>
    <w:p w14:paraId="39263110" w14:textId="77777777" w:rsidR="00881AB9" w:rsidRDefault="00881AB9">
      <w:pPr>
        <w:rPr>
          <w:sz w:val="10"/>
          <w:szCs w:val="10"/>
        </w:rPr>
      </w:pPr>
    </w:p>
    <w:p w14:paraId="39263111" w14:textId="77777777" w:rsidR="00881AB9" w:rsidRDefault="00D1249F">
      <w:pPr>
        <w:tabs>
          <w:tab w:val="left" w:pos="9072"/>
        </w:tabs>
        <w:ind w:firstLine="709"/>
        <w:jc w:val="both"/>
        <w:rPr>
          <w:rFonts w:eastAsia="Calibri"/>
          <w:color w:val="000000"/>
          <w:szCs w:val="24"/>
        </w:rPr>
      </w:pPr>
      <w:r>
        <w:rPr>
          <w:rFonts w:eastAsia="Calibri"/>
          <w:color w:val="000000"/>
          <w:szCs w:val="24"/>
        </w:rPr>
        <w:t>Visos_________________ metų disponuojamos laikmenos, kuriose įrašyti Lietuvai perduoti įslaptinti dokumentai, sutikrintos (kas tinka, pažymėti):</w:t>
      </w:r>
    </w:p>
    <w:p w14:paraId="39263112" w14:textId="77777777" w:rsidR="00881AB9" w:rsidRDefault="00D1249F">
      <w:pPr>
        <w:tabs>
          <w:tab w:val="left" w:pos="9072"/>
        </w:tabs>
        <w:ind w:firstLine="708"/>
        <w:jc w:val="both"/>
        <w:rPr>
          <w:rFonts w:eastAsia="Calibri"/>
          <w:color w:val="000000"/>
          <w:szCs w:val="24"/>
        </w:rPr>
      </w:pPr>
      <w:r>
        <w:rPr>
          <w:rFonts w:eastAsia="Calibri"/>
          <w:color w:val="000000"/>
          <w:szCs w:val="24"/>
        </w:rPr>
        <w:t>trūkumų nenustatyta;</w:t>
      </w:r>
    </w:p>
    <w:p w14:paraId="39263113" w14:textId="77777777" w:rsidR="00881AB9" w:rsidRDefault="00D1249F">
      <w:pPr>
        <w:tabs>
          <w:tab w:val="left" w:pos="9072"/>
        </w:tabs>
        <w:ind w:firstLine="708"/>
        <w:jc w:val="both"/>
        <w:rPr>
          <w:rFonts w:eastAsia="Calibri"/>
          <w:color w:val="000000"/>
          <w:szCs w:val="24"/>
        </w:rPr>
      </w:pPr>
      <w:r>
        <w:rPr>
          <w:rFonts w:eastAsia="Calibri"/>
          <w:color w:val="000000"/>
          <w:szCs w:val="24"/>
        </w:rPr>
        <w:t xml:space="preserve">nustatyti šie trūkumai: </w:t>
      </w:r>
    </w:p>
    <w:p w14:paraId="39263114" w14:textId="77777777" w:rsidR="00881AB9" w:rsidRDefault="00D1249F">
      <w:pPr>
        <w:tabs>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115" w14:textId="77777777" w:rsidR="00881AB9" w:rsidRDefault="00D1249F">
      <w:pPr>
        <w:tabs>
          <w:tab w:val="left" w:pos="1134"/>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116" w14:textId="77777777" w:rsidR="00881AB9" w:rsidRDefault="00881AB9">
      <w:pPr>
        <w:tabs>
          <w:tab w:val="left" w:pos="9072"/>
        </w:tabs>
        <w:rPr>
          <w:rFonts w:eastAsia="Calibri"/>
          <w:color w:val="000000"/>
          <w:szCs w:val="24"/>
        </w:rPr>
      </w:pPr>
    </w:p>
    <w:p w14:paraId="39263117" w14:textId="77777777" w:rsidR="00881AB9" w:rsidRDefault="00881AB9">
      <w:pPr>
        <w:tabs>
          <w:tab w:val="left" w:pos="9072"/>
        </w:tabs>
        <w:ind w:firstLine="709"/>
        <w:rPr>
          <w:rFonts w:eastAsia="Calibri"/>
          <w:color w:val="000000"/>
          <w:szCs w:val="24"/>
        </w:rPr>
      </w:pPr>
    </w:p>
    <w:p w14:paraId="39263118" w14:textId="77777777" w:rsidR="00881AB9" w:rsidRDefault="00D1249F">
      <w:pPr>
        <w:tabs>
          <w:tab w:val="left" w:pos="9072"/>
        </w:tabs>
        <w:ind w:firstLine="709"/>
        <w:rPr>
          <w:rFonts w:eastAsia="Calibri"/>
          <w:color w:val="000000"/>
          <w:szCs w:val="24"/>
        </w:rPr>
      </w:pPr>
      <w:r>
        <w:rPr>
          <w:rFonts w:eastAsia="Calibri"/>
          <w:color w:val="000000"/>
          <w:szCs w:val="24"/>
        </w:rPr>
        <w:lastRenderedPageBreak/>
        <w:t>Nerasta šių laikmenų:</w:t>
      </w:r>
    </w:p>
    <w:p w14:paraId="39263119" w14:textId="77777777" w:rsidR="00881AB9" w:rsidRDefault="00881AB9">
      <w:pPr>
        <w:tabs>
          <w:tab w:val="left" w:pos="9072"/>
        </w:tabs>
        <w:ind w:firstLine="709"/>
        <w:rPr>
          <w:rFonts w:eastAsia="Calibri"/>
          <w:color w:val="000000"/>
          <w:szCs w:val="24"/>
        </w:rPr>
      </w:pPr>
    </w:p>
    <w:tbl>
      <w:tblPr>
        <w:tblW w:w="5000" w:type="pct"/>
        <w:tblInd w:w="83" w:type="dxa"/>
        <w:tblBorders>
          <w:top w:val="single" w:sz="4" w:space="0" w:color="000001"/>
          <w:left w:val="single" w:sz="4" w:space="0" w:color="000001"/>
          <w:right w:val="single" w:sz="4" w:space="0" w:color="000001"/>
          <w:insideV w:val="single" w:sz="4" w:space="0" w:color="000001"/>
        </w:tblBorders>
        <w:tblLayout w:type="fixed"/>
        <w:tblCellMar>
          <w:top w:w="28" w:type="dxa"/>
          <w:left w:w="32" w:type="dxa"/>
          <w:bottom w:w="28" w:type="dxa"/>
          <w:right w:w="57" w:type="dxa"/>
        </w:tblCellMar>
        <w:tblLook w:val="04A0" w:firstRow="1" w:lastRow="0" w:firstColumn="1" w:lastColumn="0" w:noHBand="0" w:noVBand="1"/>
      </w:tblPr>
      <w:tblGrid>
        <w:gridCol w:w="849"/>
        <w:gridCol w:w="2107"/>
        <w:gridCol w:w="1657"/>
        <w:gridCol w:w="1505"/>
        <w:gridCol w:w="1806"/>
        <w:gridCol w:w="1803"/>
      </w:tblGrid>
      <w:tr w:rsidR="00881AB9" w14:paraId="39263120" w14:textId="77777777">
        <w:trPr>
          <w:cantSplit/>
        </w:trPr>
        <w:tc>
          <w:tcPr>
            <w:tcW w:w="800" w:type="dxa"/>
            <w:tcBorders>
              <w:top w:val="single" w:sz="4" w:space="0" w:color="000001"/>
              <w:left w:val="single" w:sz="4" w:space="0" w:color="000001"/>
              <w:bottom w:val="nil"/>
              <w:right w:val="single" w:sz="4" w:space="0" w:color="000001"/>
            </w:tcBorders>
            <w:vAlign w:val="center"/>
            <w:hideMark/>
          </w:tcPr>
          <w:p w14:paraId="3926311A"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Eil. Nr.</w:t>
            </w:r>
          </w:p>
        </w:tc>
        <w:tc>
          <w:tcPr>
            <w:tcW w:w="1984" w:type="dxa"/>
            <w:tcBorders>
              <w:top w:val="single" w:sz="4" w:space="0" w:color="000001"/>
              <w:left w:val="single" w:sz="4" w:space="0" w:color="000001"/>
              <w:bottom w:val="nil"/>
              <w:right w:val="single" w:sz="4" w:space="0" w:color="000001"/>
            </w:tcBorders>
            <w:vAlign w:val="center"/>
            <w:hideMark/>
          </w:tcPr>
          <w:p w14:paraId="3926311B"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Laikmenos registracijos data ir numeris</w:t>
            </w:r>
          </w:p>
        </w:tc>
        <w:tc>
          <w:tcPr>
            <w:tcW w:w="1560" w:type="dxa"/>
            <w:tcBorders>
              <w:top w:val="single" w:sz="4" w:space="0" w:color="000001"/>
              <w:left w:val="single" w:sz="4" w:space="0" w:color="000001"/>
              <w:bottom w:val="nil"/>
              <w:right w:val="single" w:sz="4" w:space="0" w:color="000001"/>
            </w:tcBorders>
            <w:vAlign w:val="center"/>
            <w:hideMark/>
          </w:tcPr>
          <w:p w14:paraId="3926311C" w14:textId="77777777" w:rsidR="00881AB9" w:rsidRDefault="00D1249F">
            <w:pPr>
              <w:tabs>
                <w:tab w:val="left" w:pos="1337"/>
                <w:tab w:val="left" w:pos="9072"/>
              </w:tabs>
              <w:jc w:val="center"/>
              <w:rPr>
                <w:rFonts w:eastAsia="Calibri"/>
                <w:b/>
                <w:color w:val="000000"/>
                <w:sz w:val="18"/>
                <w:szCs w:val="18"/>
              </w:rPr>
            </w:pPr>
            <w:r>
              <w:rPr>
                <w:rFonts w:eastAsia="Calibri"/>
                <w:b/>
                <w:color w:val="000000"/>
                <w:sz w:val="18"/>
              </w:rPr>
              <w:t>Centrinės registratūros laikmenai suteiktas numeris</w:t>
            </w:r>
          </w:p>
        </w:tc>
        <w:tc>
          <w:tcPr>
            <w:tcW w:w="1417" w:type="dxa"/>
            <w:tcBorders>
              <w:top w:val="single" w:sz="4" w:space="0" w:color="000001"/>
              <w:left w:val="single" w:sz="4" w:space="0" w:color="000001"/>
              <w:bottom w:val="nil"/>
              <w:right w:val="single" w:sz="4" w:space="0" w:color="000001"/>
            </w:tcBorders>
            <w:vAlign w:val="center"/>
            <w:hideMark/>
          </w:tcPr>
          <w:p w14:paraId="3926311D" w14:textId="77777777" w:rsidR="00881AB9" w:rsidRDefault="00D1249F">
            <w:pPr>
              <w:tabs>
                <w:tab w:val="left" w:pos="1528"/>
                <w:tab w:val="left" w:pos="9072"/>
              </w:tabs>
              <w:jc w:val="center"/>
              <w:rPr>
                <w:rFonts w:eastAsia="Calibri"/>
                <w:b/>
                <w:color w:val="000000"/>
                <w:sz w:val="18"/>
                <w:szCs w:val="18"/>
              </w:rPr>
            </w:pPr>
            <w:r>
              <w:rPr>
                <w:rFonts w:eastAsia="Calibri"/>
                <w:b/>
                <w:color w:val="000000"/>
                <w:sz w:val="18"/>
                <w:szCs w:val="18"/>
              </w:rPr>
              <w:t>Laikmenos slaptumo žyma</w:t>
            </w:r>
          </w:p>
        </w:tc>
        <w:tc>
          <w:tcPr>
            <w:tcW w:w="1701" w:type="dxa"/>
            <w:tcBorders>
              <w:top w:val="single" w:sz="4" w:space="0" w:color="000001"/>
              <w:left w:val="single" w:sz="4" w:space="0" w:color="000001"/>
              <w:bottom w:val="nil"/>
              <w:right w:val="single" w:sz="4" w:space="0" w:color="000001"/>
            </w:tcBorders>
            <w:vAlign w:val="center"/>
            <w:hideMark/>
          </w:tcPr>
          <w:p w14:paraId="3926311E"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 xml:space="preserve">Laikmenos egzemplioriaus numeris </w:t>
            </w:r>
          </w:p>
        </w:tc>
        <w:tc>
          <w:tcPr>
            <w:tcW w:w="1698" w:type="dxa"/>
            <w:tcBorders>
              <w:top w:val="single" w:sz="4" w:space="0" w:color="000001"/>
              <w:left w:val="single" w:sz="4" w:space="0" w:color="000001"/>
              <w:bottom w:val="nil"/>
              <w:right w:val="single" w:sz="4" w:space="0" w:color="000001"/>
            </w:tcBorders>
            <w:vAlign w:val="center"/>
            <w:hideMark/>
          </w:tcPr>
          <w:p w14:paraId="3926311F"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Pastabos</w:t>
            </w:r>
          </w:p>
        </w:tc>
      </w:tr>
      <w:tr w:rsidR="00881AB9" w14:paraId="39263127" w14:textId="77777777">
        <w:trPr>
          <w:cantSplit/>
        </w:trPr>
        <w:tc>
          <w:tcPr>
            <w:tcW w:w="800" w:type="dxa"/>
            <w:tcBorders>
              <w:top w:val="single" w:sz="4" w:space="0" w:color="000001"/>
              <w:left w:val="single" w:sz="4" w:space="0" w:color="000001"/>
              <w:bottom w:val="nil"/>
              <w:right w:val="single" w:sz="4" w:space="0" w:color="000001"/>
            </w:tcBorders>
          </w:tcPr>
          <w:p w14:paraId="39263121" w14:textId="77777777" w:rsidR="00881AB9" w:rsidRDefault="00881AB9">
            <w:pPr>
              <w:tabs>
                <w:tab w:val="left" w:pos="9072"/>
              </w:tabs>
              <w:ind w:firstLine="709"/>
              <w:rPr>
                <w:rFonts w:eastAsia="Calibri"/>
                <w:color w:val="000000"/>
                <w:szCs w:val="24"/>
              </w:rPr>
            </w:pPr>
          </w:p>
        </w:tc>
        <w:tc>
          <w:tcPr>
            <w:tcW w:w="1984" w:type="dxa"/>
            <w:tcBorders>
              <w:top w:val="single" w:sz="4" w:space="0" w:color="000001"/>
              <w:left w:val="single" w:sz="4" w:space="0" w:color="000001"/>
              <w:bottom w:val="single" w:sz="4" w:space="0" w:color="000001"/>
              <w:right w:val="single" w:sz="4" w:space="0" w:color="000001"/>
            </w:tcBorders>
          </w:tcPr>
          <w:p w14:paraId="39263122" w14:textId="77777777" w:rsidR="00881AB9" w:rsidRDefault="00881AB9">
            <w:pPr>
              <w:tabs>
                <w:tab w:val="left" w:pos="9072"/>
              </w:tabs>
              <w:ind w:firstLine="709"/>
              <w:rPr>
                <w:rFonts w:eastAsia="Calibri"/>
                <w:color w:val="000000"/>
                <w:szCs w:val="24"/>
              </w:rPr>
            </w:pPr>
          </w:p>
        </w:tc>
        <w:tc>
          <w:tcPr>
            <w:tcW w:w="1560" w:type="dxa"/>
            <w:tcBorders>
              <w:top w:val="single" w:sz="4" w:space="0" w:color="000001"/>
              <w:left w:val="single" w:sz="4" w:space="0" w:color="000001"/>
              <w:bottom w:val="nil"/>
              <w:right w:val="single" w:sz="4" w:space="0" w:color="000001"/>
            </w:tcBorders>
          </w:tcPr>
          <w:p w14:paraId="39263123" w14:textId="77777777" w:rsidR="00881AB9" w:rsidRDefault="00881AB9">
            <w:pPr>
              <w:tabs>
                <w:tab w:val="left" w:pos="9072"/>
              </w:tabs>
              <w:ind w:firstLine="709"/>
              <w:rPr>
                <w:rFonts w:eastAsia="Calibri"/>
                <w:color w:val="000000"/>
                <w:szCs w:val="24"/>
              </w:rPr>
            </w:pPr>
          </w:p>
        </w:tc>
        <w:tc>
          <w:tcPr>
            <w:tcW w:w="1417" w:type="dxa"/>
            <w:tcBorders>
              <w:top w:val="single" w:sz="4" w:space="0" w:color="000001"/>
              <w:left w:val="single" w:sz="4" w:space="0" w:color="000001"/>
              <w:bottom w:val="nil"/>
              <w:right w:val="single" w:sz="4" w:space="0" w:color="000001"/>
            </w:tcBorders>
          </w:tcPr>
          <w:p w14:paraId="39263124" w14:textId="77777777" w:rsidR="00881AB9" w:rsidRDefault="00881AB9">
            <w:pPr>
              <w:tabs>
                <w:tab w:val="left" w:pos="9072"/>
              </w:tabs>
              <w:ind w:firstLine="709"/>
              <w:rPr>
                <w:rFonts w:eastAsia="Calibri"/>
                <w:color w:val="000000"/>
                <w:szCs w:val="24"/>
              </w:rPr>
            </w:pPr>
          </w:p>
        </w:tc>
        <w:tc>
          <w:tcPr>
            <w:tcW w:w="1701" w:type="dxa"/>
            <w:tcBorders>
              <w:top w:val="single" w:sz="4" w:space="0" w:color="000001"/>
              <w:left w:val="single" w:sz="4" w:space="0" w:color="000001"/>
              <w:bottom w:val="nil"/>
              <w:right w:val="single" w:sz="4" w:space="0" w:color="000001"/>
            </w:tcBorders>
          </w:tcPr>
          <w:p w14:paraId="39263125" w14:textId="77777777" w:rsidR="00881AB9" w:rsidRDefault="00881AB9">
            <w:pPr>
              <w:tabs>
                <w:tab w:val="left" w:pos="9072"/>
              </w:tabs>
              <w:ind w:firstLine="709"/>
              <w:rPr>
                <w:rFonts w:eastAsia="Calibri"/>
                <w:color w:val="000000"/>
                <w:szCs w:val="24"/>
              </w:rPr>
            </w:pPr>
          </w:p>
        </w:tc>
        <w:tc>
          <w:tcPr>
            <w:tcW w:w="1698" w:type="dxa"/>
            <w:tcBorders>
              <w:top w:val="single" w:sz="4" w:space="0" w:color="000001"/>
              <w:left w:val="single" w:sz="4" w:space="0" w:color="000001"/>
              <w:bottom w:val="nil"/>
              <w:right w:val="single" w:sz="4" w:space="0" w:color="000001"/>
            </w:tcBorders>
          </w:tcPr>
          <w:p w14:paraId="39263126" w14:textId="77777777" w:rsidR="00881AB9" w:rsidRDefault="00881AB9">
            <w:pPr>
              <w:tabs>
                <w:tab w:val="left" w:pos="9072"/>
              </w:tabs>
              <w:ind w:firstLine="709"/>
              <w:rPr>
                <w:rFonts w:eastAsia="Calibri"/>
                <w:color w:val="000000"/>
                <w:szCs w:val="24"/>
              </w:rPr>
            </w:pPr>
          </w:p>
        </w:tc>
      </w:tr>
      <w:tr w:rsidR="00881AB9" w14:paraId="3926312E" w14:textId="77777777">
        <w:trPr>
          <w:cantSplit/>
        </w:trPr>
        <w:tc>
          <w:tcPr>
            <w:tcW w:w="800" w:type="dxa"/>
            <w:tcBorders>
              <w:top w:val="single" w:sz="4" w:space="0" w:color="000001"/>
              <w:left w:val="single" w:sz="4" w:space="0" w:color="000001"/>
              <w:bottom w:val="single" w:sz="4" w:space="0" w:color="000001"/>
              <w:right w:val="single" w:sz="4" w:space="0" w:color="000001"/>
            </w:tcBorders>
          </w:tcPr>
          <w:p w14:paraId="39263128" w14:textId="77777777" w:rsidR="00881AB9" w:rsidRDefault="00881AB9">
            <w:pPr>
              <w:tabs>
                <w:tab w:val="left" w:pos="9072"/>
              </w:tabs>
              <w:ind w:firstLine="709"/>
              <w:rPr>
                <w:rFonts w:eastAsia="Calibri"/>
                <w:color w:val="000000"/>
                <w:szCs w:val="24"/>
              </w:rPr>
            </w:pPr>
          </w:p>
        </w:tc>
        <w:tc>
          <w:tcPr>
            <w:tcW w:w="1984" w:type="dxa"/>
            <w:tcBorders>
              <w:top w:val="single" w:sz="4" w:space="0" w:color="000001"/>
              <w:left w:val="single" w:sz="4" w:space="0" w:color="000001"/>
              <w:bottom w:val="single" w:sz="4" w:space="0" w:color="000001"/>
              <w:right w:val="single" w:sz="4" w:space="0" w:color="000001"/>
            </w:tcBorders>
          </w:tcPr>
          <w:p w14:paraId="39263129" w14:textId="77777777" w:rsidR="00881AB9" w:rsidRDefault="00881AB9">
            <w:pPr>
              <w:tabs>
                <w:tab w:val="left" w:pos="9072"/>
              </w:tabs>
              <w:ind w:firstLine="709"/>
              <w:rPr>
                <w:rFonts w:eastAsia="Calibri"/>
                <w:color w:val="000000"/>
                <w:szCs w:val="24"/>
              </w:rPr>
            </w:pPr>
          </w:p>
        </w:tc>
        <w:tc>
          <w:tcPr>
            <w:tcW w:w="1560" w:type="dxa"/>
            <w:tcBorders>
              <w:top w:val="single" w:sz="4" w:space="0" w:color="000001"/>
              <w:left w:val="single" w:sz="4" w:space="0" w:color="000001"/>
              <w:bottom w:val="single" w:sz="4" w:space="0" w:color="000001"/>
              <w:right w:val="single" w:sz="4" w:space="0" w:color="000001"/>
            </w:tcBorders>
          </w:tcPr>
          <w:p w14:paraId="3926312A" w14:textId="77777777" w:rsidR="00881AB9" w:rsidRDefault="00881AB9">
            <w:pPr>
              <w:tabs>
                <w:tab w:val="left" w:pos="9072"/>
              </w:tabs>
              <w:ind w:firstLine="709"/>
              <w:rPr>
                <w:rFonts w:eastAsia="Calibri"/>
                <w:color w:val="000000"/>
                <w:szCs w:val="24"/>
              </w:rPr>
            </w:pPr>
          </w:p>
        </w:tc>
        <w:tc>
          <w:tcPr>
            <w:tcW w:w="1417" w:type="dxa"/>
            <w:tcBorders>
              <w:top w:val="single" w:sz="4" w:space="0" w:color="000001"/>
              <w:left w:val="single" w:sz="4" w:space="0" w:color="000001"/>
              <w:bottom w:val="single" w:sz="4" w:space="0" w:color="000001"/>
              <w:right w:val="single" w:sz="4" w:space="0" w:color="000001"/>
            </w:tcBorders>
          </w:tcPr>
          <w:p w14:paraId="3926312B" w14:textId="77777777" w:rsidR="00881AB9" w:rsidRDefault="00881AB9">
            <w:pPr>
              <w:tabs>
                <w:tab w:val="left" w:pos="9072"/>
              </w:tabs>
              <w:ind w:firstLine="709"/>
              <w:rPr>
                <w:rFonts w:eastAsia="Calibri"/>
                <w:color w:val="000000"/>
                <w:szCs w:val="24"/>
              </w:rPr>
            </w:pPr>
          </w:p>
        </w:tc>
        <w:tc>
          <w:tcPr>
            <w:tcW w:w="1701" w:type="dxa"/>
            <w:tcBorders>
              <w:top w:val="single" w:sz="4" w:space="0" w:color="000001"/>
              <w:left w:val="single" w:sz="4" w:space="0" w:color="000001"/>
              <w:bottom w:val="single" w:sz="4" w:space="0" w:color="000001"/>
              <w:right w:val="single" w:sz="4" w:space="0" w:color="000001"/>
            </w:tcBorders>
          </w:tcPr>
          <w:p w14:paraId="3926312C" w14:textId="77777777" w:rsidR="00881AB9" w:rsidRDefault="00881AB9">
            <w:pPr>
              <w:tabs>
                <w:tab w:val="left" w:pos="9072"/>
              </w:tabs>
              <w:ind w:firstLine="709"/>
              <w:rPr>
                <w:rFonts w:eastAsia="Calibri"/>
                <w:color w:val="000000"/>
                <w:szCs w:val="24"/>
              </w:rPr>
            </w:pPr>
          </w:p>
        </w:tc>
        <w:tc>
          <w:tcPr>
            <w:tcW w:w="1698" w:type="dxa"/>
            <w:tcBorders>
              <w:top w:val="single" w:sz="4" w:space="0" w:color="000001"/>
              <w:left w:val="single" w:sz="4" w:space="0" w:color="000001"/>
              <w:bottom w:val="single" w:sz="4" w:space="0" w:color="000001"/>
              <w:right w:val="single" w:sz="4" w:space="0" w:color="000001"/>
            </w:tcBorders>
          </w:tcPr>
          <w:p w14:paraId="3926312D" w14:textId="77777777" w:rsidR="00881AB9" w:rsidRDefault="00881AB9">
            <w:pPr>
              <w:tabs>
                <w:tab w:val="left" w:pos="9072"/>
              </w:tabs>
              <w:ind w:firstLine="709"/>
              <w:rPr>
                <w:rFonts w:eastAsia="Calibri"/>
                <w:color w:val="000000"/>
                <w:szCs w:val="24"/>
              </w:rPr>
            </w:pPr>
          </w:p>
        </w:tc>
      </w:tr>
    </w:tbl>
    <w:p w14:paraId="3926312F" w14:textId="77777777" w:rsidR="00881AB9" w:rsidRDefault="00881AB9">
      <w:pPr>
        <w:tabs>
          <w:tab w:val="left" w:pos="9072"/>
        </w:tabs>
        <w:rPr>
          <w:rFonts w:eastAsia="Calibri"/>
          <w:color w:val="000000"/>
          <w:szCs w:val="24"/>
        </w:rPr>
      </w:pPr>
    </w:p>
    <w:p w14:paraId="39263130" w14:textId="77777777" w:rsidR="00881AB9" w:rsidRDefault="00881AB9">
      <w:pPr>
        <w:tabs>
          <w:tab w:val="left" w:pos="9072"/>
        </w:tabs>
        <w:ind w:firstLine="709"/>
        <w:jc w:val="both"/>
        <w:rPr>
          <w:rFonts w:eastAsia="Calibri"/>
          <w:color w:val="000000"/>
          <w:szCs w:val="24"/>
        </w:rPr>
      </w:pPr>
    </w:p>
    <w:p w14:paraId="39263131" w14:textId="77777777" w:rsidR="00881AB9" w:rsidRDefault="00881AB9">
      <w:pPr>
        <w:tabs>
          <w:tab w:val="left" w:pos="9072"/>
        </w:tabs>
        <w:ind w:firstLine="709"/>
        <w:jc w:val="both"/>
        <w:rPr>
          <w:rFonts w:eastAsia="Calibri"/>
          <w:color w:val="000000"/>
          <w:szCs w:val="24"/>
        </w:rPr>
      </w:pPr>
    </w:p>
    <w:p w14:paraId="39263132" w14:textId="77777777" w:rsidR="00881AB9" w:rsidRDefault="00D1249F">
      <w:pPr>
        <w:tabs>
          <w:tab w:val="left" w:pos="9072"/>
        </w:tabs>
        <w:ind w:firstLine="709"/>
        <w:jc w:val="both"/>
        <w:rPr>
          <w:rFonts w:eastAsia="Calibri"/>
          <w:color w:val="000000"/>
          <w:szCs w:val="24"/>
        </w:rPr>
      </w:pPr>
      <w:r>
        <w:rPr>
          <w:rFonts w:eastAsia="Calibri"/>
          <w:color w:val="000000"/>
          <w:szCs w:val="24"/>
        </w:rPr>
        <w:t>Inventorizaciją atliko:</w:t>
      </w:r>
    </w:p>
    <w:p w14:paraId="39263133" w14:textId="77777777" w:rsidR="00881AB9" w:rsidRDefault="00881AB9">
      <w:pPr>
        <w:tabs>
          <w:tab w:val="left" w:pos="9072"/>
        </w:tabs>
        <w:ind w:firstLine="709"/>
        <w:jc w:val="both"/>
        <w:rPr>
          <w:rFonts w:eastAsia="Calibri"/>
          <w:color w:val="000000"/>
          <w:szCs w:val="24"/>
        </w:rPr>
      </w:pPr>
    </w:p>
    <w:p w14:paraId="39263134" w14:textId="77777777" w:rsidR="00881AB9" w:rsidRDefault="00D1249F">
      <w:pPr>
        <w:tabs>
          <w:tab w:val="center" w:pos="1560"/>
          <w:tab w:val="center" w:pos="4820"/>
          <w:tab w:val="center" w:pos="8080"/>
        </w:tabs>
        <w:jc w:val="both"/>
        <w:rPr>
          <w:color w:val="000000"/>
          <w:szCs w:val="24"/>
        </w:rPr>
      </w:pPr>
      <w:r>
        <w:rPr>
          <w:color w:val="000000"/>
          <w:szCs w:val="24"/>
        </w:rPr>
        <w:t>___________________________     __________________</w:t>
      </w:r>
      <w:r>
        <w:rPr>
          <w:color w:val="000000"/>
          <w:szCs w:val="24"/>
        </w:rPr>
        <w:tab/>
        <w:t>__________________________</w:t>
      </w:r>
    </w:p>
    <w:p w14:paraId="39263136" w14:textId="5009D762" w:rsidR="00881AB9" w:rsidRPr="003C1721" w:rsidRDefault="00D1249F" w:rsidP="003C1721">
      <w:pPr>
        <w:tabs>
          <w:tab w:val="center" w:pos="1560"/>
          <w:tab w:val="center" w:pos="4820"/>
          <w:tab w:val="left" w:pos="6663"/>
          <w:tab w:val="center" w:pos="8080"/>
        </w:tabs>
        <w:jc w:val="both"/>
        <w:rPr>
          <w:color w:val="000000"/>
          <w:sz w:val="22"/>
          <w:szCs w:val="22"/>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p w14:paraId="55312A88" w14:textId="77777777" w:rsidR="003C1721" w:rsidRDefault="003C1721" w:rsidP="003C1721">
      <w:pPr>
        <w:sectPr w:rsidR="003C1721" w:rsidSect="003C1721">
          <w:pgSz w:w="11906" w:h="16838" w:code="9"/>
          <w:pgMar w:top="1393" w:right="567" w:bottom="1134" w:left="1701" w:header="567" w:footer="567" w:gutter="0"/>
          <w:pgNumType w:start="1"/>
          <w:cols w:space="1296"/>
          <w:titlePg/>
          <w:docGrid w:linePitch="326"/>
        </w:sectPr>
      </w:pPr>
    </w:p>
    <w:p w14:paraId="39263137" w14:textId="004E0414" w:rsidR="00881AB9" w:rsidRDefault="00D1249F">
      <w:pPr>
        <w:ind w:left="4536"/>
        <w:rPr>
          <w:rFonts w:eastAsia="Calibri"/>
          <w:color w:val="000000"/>
          <w:szCs w:val="24"/>
          <w:lang w:eastAsia="lt-LT"/>
        </w:rPr>
      </w:pPr>
      <w:r>
        <w:rPr>
          <w:rFonts w:eastAsia="Calibri"/>
          <w:color w:val="000000"/>
          <w:szCs w:val="24"/>
          <w:lang w:eastAsia="lt-LT"/>
        </w:rPr>
        <w:lastRenderedPageBreak/>
        <w:t xml:space="preserve">Šiaurės Atlanto sutarties organizacijos ir </w:t>
      </w:r>
    </w:p>
    <w:p w14:paraId="39263138" w14:textId="77777777" w:rsidR="00881AB9" w:rsidRDefault="00D1249F">
      <w:pPr>
        <w:ind w:left="4536"/>
        <w:rPr>
          <w:rFonts w:eastAsia="Calibri"/>
          <w:color w:val="000000"/>
          <w:szCs w:val="24"/>
        </w:rPr>
      </w:pPr>
      <w:r>
        <w:rPr>
          <w:rFonts w:eastAsia="Calibri"/>
          <w:color w:val="000000"/>
          <w:szCs w:val="24"/>
          <w:lang w:eastAsia="lt-LT"/>
        </w:rPr>
        <w:t xml:space="preserve">Europos Sąjungos Lietuvos Respublikai </w:t>
      </w:r>
      <w:r>
        <w:rPr>
          <w:rFonts w:eastAsia="Calibri"/>
          <w:color w:val="000000"/>
          <w:szCs w:val="24"/>
        </w:rPr>
        <w:t>perduotos įslaptintos informacijos</w:t>
      </w:r>
      <w:r>
        <w:rPr>
          <w:rFonts w:eastAsia="Calibri"/>
          <w:color w:val="000000"/>
          <w:szCs w:val="24"/>
          <w:lang w:eastAsia="lt-LT"/>
        </w:rPr>
        <w:t xml:space="preserve"> administravimo tvarkos aprašo</w:t>
      </w:r>
    </w:p>
    <w:p w14:paraId="39263139" w14:textId="77777777" w:rsidR="00881AB9" w:rsidRDefault="00D1249F">
      <w:pPr>
        <w:ind w:left="4536"/>
        <w:rPr>
          <w:rFonts w:eastAsia="Calibri"/>
          <w:color w:val="000000"/>
          <w:szCs w:val="24"/>
        </w:rPr>
      </w:pPr>
      <w:r>
        <w:rPr>
          <w:rFonts w:eastAsia="Calibri"/>
          <w:color w:val="000000"/>
          <w:szCs w:val="24"/>
        </w:rPr>
        <w:t>8 priedas</w:t>
      </w:r>
    </w:p>
    <w:p w14:paraId="3926313A" w14:textId="77777777" w:rsidR="00881AB9" w:rsidRDefault="00881AB9">
      <w:pPr>
        <w:jc w:val="center"/>
        <w:rPr>
          <w:rFonts w:eastAsia="Calibri"/>
          <w:color w:val="000000"/>
          <w:szCs w:val="24"/>
        </w:rPr>
      </w:pPr>
    </w:p>
    <w:p w14:paraId="3926313B" w14:textId="77777777" w:rsidR="00881AB9" w:rsidRDefault="00D1249F">
      <w:pPr>
        <w:tabs>
          <w:tab w:val="left" w:pos="9072"/>
        </w:tabs>
        <w:jc w:val="center"/>
        <w:rPr>
          <w:rFonts w:eastAsia="Calibri"/>
          <w:b/>
          <w:bCs/>
          <w:color w:val="000000"/>
          <w:szCs w:val="24"/>
        </w:rPr>
      </w:pPr>
      <w:r>
        <w:rPr>
          <w:rFonts w:eastAsia="Calibri"/>
          <w:b/>
          <w:bCs/>
          <w:color w:val="000000"/>
          <w:szCs w:val="24"/>
        </w:rPr>
        <w:t>(Laikmenų, kuriose įrašyti Lietuvai perduoti įslaptinti dokumentai, pažymėti slaptumo žymos „Konfidencialiai“ atitikmeniu, inventorizacijos akto formos pavyzdys)</w:t>
      </w:r>
    </w:p>
    <w:p w14:paraId="3926313C" w14:textId="77777777" w:rsidR="00881AB9" w:rsidRDefault="00881AB9">
      <w:pPr>
        <w:tabs>
          <w:tab w:val="left" w:pos="9072"/>
        </w:tabs>
        <w:jc w:val="center"/>
        <w:rPr>
          <w:rFonts w:eastAsia="Calibri"/>
          <w:b/>
          <w:color w:val="000000"/>
          <w:szCs w:val="24"/>
        </w:rPr>
      </w:pPr>
    </w:p>
    <w:p w14:paraId="3926313D" w14:textId="77777777" w:rsidR="00881AB9" w:rsidRDefault="00D1249F">
      <w:pPr>
        <w:tabs>
          <w:tab w:val="left" w:pos="9072"/>
        </w:tabs>
        <w:jc w:val="center"/>
        <w:rPr>
          <w:rFonts w:eastAsia="Calibri"/>
          <w:color w:val="000000"/>
          <w:szCs w:val="24"/>
        </w:rPr>
      </w:pPr>
      <w:r>
        <w:rPr>
          <w:rFonts w:eastAsia="Calibri"/>
          <w:color w:val="000000"/>
          <w:szCs w:val="24"/>
        </w:rPr>
        <w:t>_________________________________________________</w:t>
      </w:r>
    </w:p>
    <w:p w14:paraId="3926313E" w14:textId="77777777" w:rsidR="00881AB9" w:rsidRDefault="00D1249F">
      <w:pPr>
        <w:tabs>
          <w:tab w:val="left" w:pos="9072"/>
        </w:tabs>
        <w:jc w:val="center"/>
        <w:rPr>
          <w:rFonts w:eastAsia="Calibri"/>
          <w:color w:val="000000"/>
          <w:sz w:val="22"/>
          <w:szCs w:val="24"/>
        </w:rPr>
      </w:pPr>
      <w:r>
        <w:rPr>
          <w:rFonts w:eastAsia="Calibri"/>
          <w:color w:val="000000"/>
          <w:sz w:val="22"/>
          <w:szCs w:val="24"/>
        </w:rPr>
        <w:t>(dokumento rengėjo pavadinimas)</w:t>
      </w:r>
    </w:p>
    <w:p w14:paraId="3926313F" w14:textId="77777777" w:rsidR="00881AB9" w:rsidRDefault="00881AB9">
      <w:pPr>
        <w:tabs>
          <w:tab w:val="left" w:pos="9072"/>
        </w:tabs>
        <w:jc w:val="center"/>
        <w:rPr>
          <w:rFonts w:eastAsia="Calibri"/>
          <w:color w:val="000000"/>
          <w:szCs w:val="24"/>
        </w:rPr>
      </w:pPr>
    </w:p>
    <w:p w14:paraId="39263140" w14:textId="77777777" w:rsidR="00881AB9" w:rsidRDefault="00D1249F">
      <w:pPr>
        <w:tabs>
          <w:tab w:val="left" w:pos="9072"/>
        </w:tabs>
        <w:ind w:firstLine="6237"/>
        <w:rPr>
          <w:szCs w:val="24"/>
          <w:lang w:eastAsia="lt-LT"/>
        </w:rPr>
      </w:pPr>
      <w:r>
        <w:rPr>
          <w:szCs w:val="24"/>
          <w:lang w:eastAsia="lt-LT"/>
        </w:rPr>
        <w:t>TVIRTINU</w:t>
      </w:r>
    </w:p>
    <w:p w14:paraId="39263141" w14:textId="77777777" w:rsidR="00881AB9" w:rsidRDefault="00D1249F">
      <w:pPr>
        <w:tabs>
          <w:tab w:val="left" w:pos="9072"/>
        </w:tabs>
        <w:ind w:firstLine="6237"/>
        <w:rPr>
          <w:szCs w:val="24"/>
          <w:lang w:eastAsia="lt-LT"/>
        </w:rPr>
      </w:pPr>
      <w:r>
        <w:rPr>
          <w:szCs w:val="24"/>
          <w:lang w:eastAsia="lt-LT"/>
        </w:rPr>
        <w:t>_______________________</w:t>
      </w:r>
    </w:p>
    <w:p w14:paraId="39263142" w14:textId="77777777" w:rsidR="00881AB9" w:rsidRDefault="00D1249F">
      <w:pPr>
        <w:tabs>
          <w:tab w:val="left" w:pos="9072"/>
        </w:tabs>
        <w:ind w:firstLine="6237"/>
        <w:rPr>
          <w:sz w:val="22"/>
          <w:szCs w:val="22"/>
          <w:lang w:eastAsia="lt-LT"/>
        </w:rPr>
      </w:pPr>
      <w:r>
        <w:rPr>
          <w:lang w:eastAsia="lt-LT"/>
        </w:rPr>
        <w:t>(pareigų pavadinimas)</w:t>
      </w:r>
    </w:p>
    <w:p w14:paraId="39263143" w14:textId="77777777" w:rsidR="00881AB9" w:rsidRDefault="00D1249F">
      <w:pPr>
        <w:tabs>
          <w:tab w:val="left" w:pos="9072"/>
        </w:tabs>
        <w:ind w:firstLine="6237"/>
        <w:rPr>
          <w:szCs w:val="24"/>
          <w:lang w:eastAsia="lt-LT"/>
        </w:rPr>
      </w:pPr>
      <w:r>
        <w:rPr>
          <w:szCs w:val="24"/>
          <w:lang w:eastAsia="lt-LT"/>
        </w:rPr>
        <w:t>_______________________</w:t>
      </w:r>
    </w:p>
    <w:p w14:paraId="39263144" w14:textId="77777777" w:rsidR="00881AB9" w:rsidRDefault="00D1249F">
      <w:pPr>
        <w:tabs>
          <w:tab w:val="left" w:pos="9072"/>
        </w:tabs>
        <w:ind w:firstLine="6237"/>
        <w:rPr>
          <w:sz w:val="22"/>
          <w:szCs w:val="22"/>
          <w:lang w:eastAsia="lt-LT"/>
        </w:rPr>
      </w:pPr>
      <w:r>
        <w:rPr>
          <w:lang w:eastAsia="lt-LT"/>
        </w:rPr>
        <w:t>(parašas)</w:t>
      </w:r>
    </w:p>
    <w:p w14:paraId="39263145" w14:textId="77777777" w:rsidR="00881AB9" w:rsidRDefault="00D1249F">
      <w:pPr>
        <w:tabs>
          <w:tab w:val="left" w:pos="9072"/>
        </w:tabs>
        <w:ind w:firstLine="6237"/>
        <w:rPr>
          <w:szCs w:val="24"/>
          <w:lang w:eastAsia="lt-LT"/>
        </w:rPr>
      </w:pPr>
      <w:r>
        <w:rPr>
          <w:szCs w:val="24"/>
          <w:lang w:eastAsia="lt-LT"/>
        </w:rPr>
        <w:t>_______________________</w:t>
      </w:r>
    </w:p>
    <w:p w14:paraId="39263146" w14:textId="77777777" w:rsidR="00881AB9" w:rsidRDefault="00D1249F">
      <w:pPr>
        <w:tabs>
          <w:tab w:val="left" w:pos="9072"/>
        </w:tabs>
        <w:ind w:firstLine="6237"/>
        <w:rPr>
          <w:sz w:val="22"/>
          <w:szCs w:val="22"/>
          <w:lang w:eastAsia="lt-LT"/>
        </w:rPr>
      </w:pPr>
      <w:r>
        <w:rPr>
          <w:lang w:eastAsia="lt-LT"/>
        </w:rPr>
        <w:t>(vardas ir pavardė)</w:t>
      </w:r>
    </w:p>
    <w:p w14:paraId="39263147" w14:textId="77777777" w:rsidR="00881AB9" w:rsidRDefault="00881AB9">
      <w:pPr>
        <w:tabs>
          <w:tab w:val="left" w:pos="9072"/>
        </w:tabs>
        <w:rPr>
          <w:szCs w:val="24"/>
          <w:lang w:eastAsia="lt-LT"/>
        </w:rPr>
      </w:pPr>
    </w:p>
    <w:p w14:paraId="39263148" w14:textId="4C37C1AD" w:rsidR="00881AB9" w:rsidRDefault="00D1249F">
      <w:pPr>
        <w:tabs>
          <w:tab w:val="left" w:pos="9072"/>
        </w:tabs>
        <w:jc w:val="center"/>
        <w:rPr>
          <w:rFonts w:eastAsia="Calibri"/>
          <w:b/>
          <w:bCs/>
          <w:color w:val="000000"/>
          <w:szCs w:val="24"/>
        </w:rPr>
      </w:pPr>
      <w:r>
        <w:rPr>
          <w:rFonts w:eastAsia="Calibri"/>
          <w:b/>
          <w:bCs/>
          <w:color w:val="000000"/>
          <w:szCs w:val="24"/>
        </w:rPr>
        <w:t>LAIKMENŲ, KURIOSE ĮRAŠYTI LIETUVAI PERDUOTI ĮSLAPTINTI DOKUMENTAI, PAŽYMĖTI SLAPTUMO ŽYMOS „KONFIDENCIALIAI“ ATITIKMENIU, INVENTORIZACIJOS AKTAS</w:t>
      </w:r>
    </w:p>
    <w:p w14:paraId="39263149" w14:textId="77777777" w:rsidR="00881AB9" w:rsidRDefault="00881AB9">
      <w:pPr>
        <w:tabs>
          <w:tab w:val="left" w:pos="9072"/>
        </w:tabs>
        <w:jc w:val="center"/>
        <w:rPr>
          <w:rFonts w:eastAsia="Calibri"/>
          <w:color w:val="000000"/>
          <w:szCs w:val="24"/>
        </w:rPr>
      </w:pPr>
    </w:p>
    <w:p w14:paraId="3926314A" w14:textId="77777777" w:rsidR="00881AB9" w:rsidRDefault="00D1249F">
      <w:pPr>
        <w:tabs>
          <w:tab w:val="left" w:pos="9072"/>
        </w:tabs>
        <w:jc w:val="center"/>
        <w:rPr>
          <w:rFonts w:eastAsia="Calibri"/>
          <w:color w:val="000000"/>
          <w:szCs w:val="24"/>
        </w:rPr>
      </w:pPr>
      <w:r>
        <w:rPr>
          <w:rFonts w:eastAsia="Calibri"/>
          <w:color w:val="000000"/>
          <w:szCs w:val="24"/>
        </w:rPr>
        <w:t>_________ Nr. _______</w:t>
      </w:r>
    </w:p>
    <w:p w14:paraId="3926314B" w14:textId="77777777" w:rsidR="00881AB9" w:rsidRDefault="00D1249F">
      <w:pPr>
        <w:tabs>
          <w:tab w:val="left" w:pos="9072"/>
        </w:tabs>
        <w:ind w:firstLine="4030"/>
        <w:rPr>
          <w:rFonts w:eastAsia="Calibri"/>
          <w:color w:val="000000"/>
          <w:sz w:val="22"/>
          <w:szCs w:val="22"/>
        </w:rPr>
      </w:pPr>
      <w:r>
        <w:rPr>
          <w:rFonts w:eastAsia="Calibri"/>
          <w:color w:val="000000"/>
          <w:sz w:val="22"/>
          <w:szCs w:val="22"/>
        </w:rPr>
        <w:t>(data)</w:t>
      </w:r>
    </w:p>
    <w:p w14:paraId="3926314C" w14:textId="77777777" w:rsidR="00881AB9" w:rsidRDefault="00D1249F">
      <w:pPr>
        <w:tabs>
          <w:tab w:val="left" w:pos="9072"/>
        </w:tabs>
        <w:jc w:val="center"/>
        <w:rPr>
          <w:rFonts w:eastAsia="Calibri"/>
          <w:color w:val="000000"/>
          <w:szCs w:val="24"/>
        </w:rPr>
      </w:pPr>
      <w:r>
        <w:rPr>
          <w:rFonts w:eastAsia="Calibri"/>
          <w:color w:val="000000"/>
          <w:szCs w:val="24"/>
        </w:rPr>
        <w:t>_________________</w:t>
      </w:r>
    </w:p>
    <w:p w14:paraId="3926314D" w14:textId="77777777" w:rsidR="00881AB9" w:rsidRDefault="00D1249F">
      <w:pPr>
        <w:tabs>
          <w:tab w:val="left" w:pos="9072"/>
        </w:tabs>
        <w:jc w:val="center"/>
        <w:rPr>
          <w:rFonts w:eastAsia="Calibri"/>
          <w:color w:val="000000"/>
          <w:sz w:val="22"/>
          <w:szCs w:val="22"/>
        </w:rPr>
      </w:pPr>
      <w:r>
        <w:rPr>
          <w:rFonts w:eastAsia="Calibri"/>
          <w:color w:val="000000"/>
          <w:sz w:val="22"/>
          <w:szCs w:val="22"/>
        </w:rPr>
        <w:t>(sudarymo vieta)</w:t>
      </w:r>
    </w:p>
    <w:p w14:paraId="3926314E" w14:textId="77777777" w:rsidR="00881AB9" w:rsidRDefault="00881AB9">
      <w:pPr>
        <w:tabs>
          <w:tab w:val="left" w:pos="9072"/>
        </w:tabs>
        <w:ind w:firstLine="567"/>
        <w:jc w:val="both"/>
        <w:rPr>
          <w:rFonts w:eastAsia="Calibri"/>
          <w:color w:val="000000"/>
          <w:szCs w:val="24"/>
        </w:rPr>
      </w:pPr>
    </w:p>
    <w:p w14:paraId="3926314F" w14:textId="77777777" w:rsidR="00881AB9" w:rsidRDefault="00D1249F">
      <w:pPr>
        <w:tabs>
          <w:tab w:val="left" w:pos="9072"/>
        </w:tabs>
        <w:ind w:firstLine="720"/>
        <w:jc w:val="both"/>
        <w:rPr>
          <w:rFonts w:eastAsia="Calibri"/>
          <w:color w:val="000000"/>
          <w:szCs w:val="24"/>
        </w:rPr>
      </w:pPr>
      <w:r>
        <w:rPr>
          <w:rFonts w:eastAsia="Calibri"/>
          <w:color w:val="000000"/>
          <w:szCs w:val="24"/>
        </w:rPr>
        <w:t>Vadovaujantis Šiaurės Atlanto sutarties organizacijos ir Europos Sąjungos Lietuvos Respublikai perduotos įslaptintos informacijos administravimo tvarkos aprašu buvo atlikta disponuojamų laikmenų, kuriose įrašyti Lietuvai perduoti įslaptinti dokumentai, pažymėti slaptumo žymos „Konfidencialiai“ atitikmeniu, inventorizacija:</w:t>
      </w:r>
    </w:p>
    <w:p w14:paraId="39263150" w14:textId="77777777" w:rsidR="00881AB9" w:rsidRDefault="00881AB9">
      <w:pPr>
        <w:ind w:firstLine="720"/>
        <w:jc w:val="both"/>
        <w:rPr>
          <w:rFonts w:eastAsia="Calibri"/>
          <w:color w:val="000000"/>
          <w:szCs w:val="24"/>
        </w:rPr>
      </w:pPr>
    </w:p>
    <w:tbl>
      <w:tblPr>
        <w:tblW w:w="4850"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8" w:type="dxa"/>
        </w:tblCellMar>
        <w:tblLook w:val="04A0" w:firstRow="1" w:lastRow="0" w:firstColumn="1" w:lastColumn="0" w:noHBand="0" w:noVBand="1"/>
      </w:tblPr>
      <w:tblGrid>
        <w:gridCol w:w="598"/>
        <w:gridCol w:w="3279"/>
        <w:gridCol w:w="3129"/>
        <w:gridCol w:w="2533"/>
      </w:tblGrid>
      <w:tr w:rsidR="00881AB9" w14:paraId="39263157" w14:textId="77777777">
        <w:tc>
          <w:tcPr>
            <w:tcW w:w="569" w:type="dxa"/>
            <w:tcBorders>
              <w:top w:val="single" w:sz="4" w:space="0" w:color="auto"/>
              <w:left w:val="single" w:sz="4" w:space="0" w:color="auto"/>
              <w:bottom w:val="single" w:sz="4" w:space="0" w:color="auto"/>
              <w:right w:val="single" w:sz="4" w:space="0" w:color="auto"/>
            </w:tcBorders>
            <w:hideMark/>
          </w:tcPr>
          <w:p w14:paraId="39263151" w14:textId="77777777" w:rsidR="00881AB9" w:rsidRDefault="00D1249F">
            <w:pPr>
              <w:jc w:val="center"/>
              <w:rPr>
                <w:rFonts w:eastAsia="Calibri"/>
                <w:b/>
                <w:color w:val="000000"/>
                <w:sz w:val="18"/>
              </w:rPr>
            </w:pPr>
            <w:r>
              <w:rPr>
                <w:rFonts w:eastAsia="Calibri"/>
                <w:b/>
                <w:color w:val="000000"/>
                <w:sz w:val="18"/>
              </w:rPr>
              <w:t>Eil. Nr.</w:t>
            </w:r>
          </w:p>
        </w:tc>
        <w:tc>
          <w:tcPr>
            <w:tcW w:w="3118" w:type="dxa"/>
            <w:tcBorders>
              <w:top w:val="single" w:sz="4" w:space="0" w:color="auto"/>
              <w:left w:val="single" w:sz="4" w:space="0" w:color="auto"/>
              <w:bottom w:val="single" w:sz="4" w:space="0" w:color="auto"/>
              <w:right w:val="single" w:sz="4" w:space="0" w:color="auto"/>
            </w:tcBorders>
            <w:hideMark/>
          </w:tcPr>
          <w:p w14:paraId="39263152" w14:textId="77777777" w:rsidR="00881AB9" w:rsidRDefault="00D1249F">
            <w:pPr>
              <w:jc w:val="center"/>
              <w:rPr>
                <w:rFonts w:eastAsia="Calibri"/>
                <w:b/>
                <w:color w:val="000000"/>
                <w:sz w:val="18"/>
              </w:rPr>
            </w:pPr>
            <w:proofErr w:type="spellStart"/>
            <w:r>
              <w:rPr>
                <w:rFonts w:eastAsia="Calibri"/>
                <w:b/>
                <w:color w:val="000000"/>
                <w:sz w:val="18"/>
              </w:rPr>
              <w:t>Subregistratūros</w:t>
            </w:r>
            <w:proofErr w:type="spellEnd"/>
            <w:r>
              <w:rPr>
                <w:rFonts w:eastAsia="Calibri"/>
                <w:b/>
                <w:color w:val="000000"/>
                <w:sz w:val="18"/>
              </w:rPr>
              <w:t xml:space="preserve">, antrinės </w:t>
            </w:r>
            <w:proofErr w:type="spellStart"/>
            <w:r>
              <w:rPr>
                <w:rFonts w:eastAsia="Calibri"/>
                <w:b/>
                <w:color w:val="000000"/>
                <w:sz w:val="18"/>
              </w:rPr>
              <w:t>subregistratūros</w:t>
            </w:r>
            <w:proofErr w:type="spellEnd"/>
            <w:r>
              <w:rPr>
                <w:rFonts w:eastAsia="Calibri"/>
                <w:b/>
                <w:color w:val="000000"/>
                <w:sz w:val="18"/>
              </w:rPr>
              <w:t xml:space="preserve"> ar kontrolės punkto laikmenai suteiktas registracijos numeris ir data</w:t>
            </w:r>
          </w:p>
        </w:tc>
        <w:tc>
          <w:tcPr>
            <w:tcW w:w="2976" w:type="dxa"/>
            <w:tcBorders>
              <w:top w:val="single" w:sz="4" w:space="0" w:color="auto"/>
              <w:left w:val="single" w:sz="4" w:space="0" w:color="auto"/>
              <w:bottom w:val="single" w:sz="4" w:space="0" w:color="auto"/>
              <w:right w:val="single" w:sz="4" w:space="0" w:color="auto"/>
            </w:tcBorders>
          </w:tcPr>
          <w:p w14:paraId="39263153" w14:textId="77777777" w:rsidR="00881AB9" w:rsidRDefault="00881AB9">
            <w:pPr>
              <w:jc w:val="center"/>
              <w:rPr>
                <w:rFonts w:eastAsia="Calibri"/>
                <w:b/>
                <w:color w:val="000000"/>
                <w:sz w:val="18"/>
              </w:rPr>
            </w:pPr>
          </w:p>
          <w:p w14:paraId="39263154" w14:textId="77777777" w:rsidR="00881AB9" w:rsidRDefault="00D1249F">
            <w:pPr>
              <w:jc w:val="center"/>
              <w:rPr>
                <w:rFonts w:eastAsia="Calibri"/>
                <w:b/>
                <w:color w:val="000000"/>
                <w:sz w:val="18"/>
              </w:rPr>
            </w:pPr>
            <w:r>
              <w:rPr>
                <w:rFonts w:eastAsia="Calibri"/>
                <w:b/>
                <w:color w:val="000000"/>
                <w:sz w:val="18"/>
              </w:rPr>
              <w:t>Laikmenos tipas, serijos numeris</w:t>
            </w:r>
          </w:p>
        </w:tc>
        <w:tc>
          <w:tcPr>
            <w:tcW w:w="2409" w:type="dxa"/>
            <w:tcBorders>
              <w:top w:val="single" w:sz="4" w:space="0" w:color="auto"/>
              <w:left w:val="single" w:sz="4" w:space="0" w:color="auto"/>
              <w:bottom w:val="single" w:sz="4" w:space="0" w:color="auto"/>
              <w:right w:val="single" w:sz="4" w:space="0" w:color="auto"/>
            </w:tcBorders>
          </w:tcPr>
          <w:p w14:paraId="39263155" w14:textId="77777777" w:rsidR="00881AB9" w:rsidRDefault="00881AB9">
            <w:pPr>
              <w:jc w:val="center"/>
              <w:rPr>
                <w:rFonts w:eastAsia="Calibri"/>
                <w:b/>
                <w:color w:val="000000"/>
                <w:sz w:val="18"/>
              </w:rPr>
            </w:pPr>
          </w:p>
          <w:p w14:paraId="39263156" w14:textId="77777777" w:rsidR="00881AB9" w:rsidRDefault="00D1249F">
            <w:pPr>
              <w:jc w:val="center"/>
              <w:rPr>
                <w:rFonts w:eastAsia="Calibri"/>
                <w:b/>
                <w:color w:val="000000"/>
                <w:sz w:val="18"/>
              </w:rPr>
            </w:pPr>
            <w:r>
              <w:rPr>
                <w:rFonts w:eastAsia="Calibri"/>
                <w:b/>
                <w:color w:val="000000"/>
                <w:sz w:val="18"/>
              </w:rPr>
              <w:t>Pastabos</w:t>
            </w:r>
          </w:p>
        </w:tc>
      </w:tr>
      <w:tr w:rsidR="00881AB9" w14:paraId="3926315C" w14:textId="77777777">
        <w:tc>
          <w:tcPr>
            <w:tcW w:w="569" w:type="dxa"/>
            <w:tcBorders>
              <w:top w:val="single" w:sz="4" w:space="0" w:color="auto"/>
              <w:left w:val="single" w:sz="4" w:space="0" w:color="auto"/>
              <w:bottom w:val="single" w:sz="4" w:space="0" w:color="auto"/>
              <w:right w:val="single" w:sz="4" w:space="0" w:color="auto"/>
            </w:tcBorders>
          </w:tcPr>
          <w:p w14:paraId="39263158" w14:textId="77777777" w:rsidR="00881AB9" w:rsidRDefault="00881AB9">
            <w:pPr>
              <w:jc w:val="both"/>
              <w:rPr>
                <w:rFonts w:eastAsia="Calibri"/>
                <w:color w:val="000000"/>
                <w:sz w:val="20"/>
              </w:rPr>
            </w:pPr>
          </w:p>
        </w:tc>
        <w:tc>
          <w:tcPr>
            <w:tcW w:w="3118" w:type="dxa"/>
            <w:tcBorders>
              <w:top w:val="single" w:sz="4" w:space="0" w:color="auto"/>
              <w:left w:val="single" w:sz="4" w:space="0" w:color="auto"/>
              <w:bottom w:val="single" w:sz="4" w:space="0" w:color="auto"/>
              <w:right w:val="single" w:sz="4" w:space="0" w:color="auto"/>
            </w:tcBorders>
          </w:tcPr>
          <w:p w14:paraId="39263159" w14:textId="77777777" w:rsidR="00881AB9" w:rsidRDefault="00881AB9">
            <w:pPr>
              <w:jc w:val="both"/>
              <w:rPr>
                <w:rFonts w:eastAsia="Calibri"/>
                <w:color w:val="000000"/>
                <w:sz w:val="20"/>
              </w:rPr>
            </w:pPr>
          </w:p>
        </w:tc>
        <w:tc>
          <w:tcPr>
            <w:tcW w:w="2976" w:type="dxa"/>
            <w:tcBorders>
              <w:top w:val="single" w:sz="4" w:space="0" w:color="auto"/>
              <w:left w:val="single" w:sz="4" w:space="0" w:color="auto"/>
              <w:bottom w:val="single" w:sz="4" w:space="0" w:color="auto"/>
              <w:right w:val="single" w:sz="4" w:space="0" w:color="auto"/>
            </w:tcBorders>
          </w:tcPr>
          <w:p w14:paraId="3926315A" w14:textId="77777777" w:rsidR="00881AB9" w:rsidRDefault="00881AB9">
            <w:pPr>
              <w:jc w:val="both"/>
              <w:rPr>
                <w:rFonts w:eastAsia="Calibri"/>
                <w:color w:val="000000"/>
                <w:sz w:val="20"/>
              </w:rPr>
            </w:pPr>
          </w:p>
        </w:tc>
        <w:tc>
          <w:tcPr>
            <w:tcW w:w="2409" w:type="dxa"/>
            <w:tcBorders>
              <w:top w:val="single" w:sz="4" w:space="0" w:color="auto"/>
              <w:left w:val="single" w:sz="4" w:space="0" w:color="auto"/>
              <w:bottom w:val="single" w:sz="4" w:space="0" w:color="auto"/>
              <w:right w:val="single" w:sz="4" w:space="0" w:color="auto"/>
            </w:tcBorders>
          </w:tcPr>
          <w:p w14:paraId="3926315B" w14:textId="77777777" w:rsidR="00881AB9" w:rsidRDefault="00881AB9">
            <w:pPr>
              <w:jc w:val="both"/>
              <w:rPr>
                <w:rFonts w:eastAsia="Calibri"/>
                <w:color w:val="000000"/>
                <w:sz w:val="20"/>
              </w:rPr>
            </w:pPr>
          </w:p>
        </w:tc>
      </w:tr>
      <w:tr w:rsidR="00881AB9" w14:paraId="39263161" w14:textId="77777777">
        <w:tc>
          <w:tcPr>
            <w:tcW w:w="569" w:type="dxa"/>
            <w:tcBorders>
              <w:top w:val="single" w:sz="4" w:space="0" w:color="auto"/>
              <w:left w:val="single" w:sz="4" w:space="0" w:color="auto"/>
              <w:bottom w:val="single" w:sz="4" w:space="0" w:color="auto"/>
              <w:right w:val="single" w:sz="4" w:space="0" w:color="auto"/>
            </w:tcBorders>
          </w:tcPr>
          <w:p w14:paraId="3926315D" w14:textId="77777777" w:rsidR="00881AB9" w:rsidRDefault="00881AB9">
            <w:pPr>
              <w:jc w:val="both"/>
              <w:rPr>
                <w:rFonts w:eastAsia="Calibri"/>
                <w:color w:val="000000"/>
                <w:sz w:val="20"/>
              </w:rPr>
            </w:pPr>
          </w:p>
        </w:tc>
        <w:tc>
          <w:tcPr>
            <w:tcW w:w="3118" w:type="dxa"/>
            <w:tcBorders>
              <w:top w:val="single" w:sz="4" w:space="0" w:color="auto"/>
              <w:left w:val="single" w:sz="4" w:space="0" w:color="auto"/>
              <w:bottom w:val="single" w:sz="4" w:space="0" w:color="auto"/>
              <w:right w:val="single" w:sz="4" w:space="0" w:color="auto"/>
            </w:tcBorders>
          </w:tcPr>
          <w:p w14:paraId="3926315E" w14:textId="77777777" w:rsidR="00881AB9" w:rsidRDefault="00881AB9">
            <w:pPr>
              <w:jc w:val="both"/>
              <w:rPr>
                <w:rFonts w:eastAsia="Calibri"/>
                <w:color w:val="000000"/>
                <w:sz w:val="20"/>
              </w:rPr>
            </w:pPr>
          </w:p>
        </w:tc>
        <w:tc>
          <w:tcPr>
            <w:tcW w:w="2976" w:type="dxa"/>
            <w:tcBorders>
              <w:top w:val="single" w:sz="4" w:space="0" w:color="auto"/>
              <w:left w:val="single" w:sz="4" w:space="0" w:color="auto"/>
              <w:bottom w:val="single" w:sz="4" w:space="0" w:color="auto"/>
              <w:right w:val="single" w:sz="4" w:space="0" w:color="auto"/>
            </w:tcBorders>
          </w:tcPr>
          <w:p w14:paraId="3926315F" w14:textId="77777777" w:rsidR="00881AB9" w:rsidRDefault="00881AB9">
            <w:pPr>
              <w:jc w:val="both"/>
              <w:rPr>
                <w:rFonts w:eastAsia="Calibri"/>
                <w:color w:val="000000"/>
                <w:sz w:val="20"/>
              </w:rPr>
            </w:pPr>
          </w:p>
        </w:tc>
        <w:tc>
          <w:tcPr>
            <w:tcW w:w="2409" w:type="dxa"/>
            <w:tcBorders>
              <w:top w:val="single" w:sz="4" w:space="0" w:color="auto"/>
              <w:left w:val="single" w:sz="4" w:space="0" w:color="auto"/>
              <w:bottom w:val="single" w:sz="4" w:space="0" w:color="auto"/>
              <w:right w:val="single" w:sz="4" w:space="0" w:color="auto"/>
            </w:tcBorders>
          </w:tcPr>
          <w:p w14:paraId="39263160" w14:textId="77777777" w:rsidR="00881AB9" w:rsidRDefault="00881AB9">
            <w:pPr>
              <w:jc w:val="both"/>
              <w:rPr>
                <w:rFonts w:eastAsia="Calibri"/>
                <w:color w:val="000000"/>
                <w:sz w:val="20"/>
              </w:rPr>
            </w:pPr>
          </w:p>
        </w:tc>
      </w:tr>
      <w:tr w:rsidR="00881AB9" w14:paraId="39263166" w14:textId="77777777">
        <w:tc>
          <w:tcPr>
            <w:tcW w:w="569" w:type="dxa"/>
            <w:tcBorders>
              <w:top w:val="single" w:sz="4" w:space="0" w:color="auto"/>
              <w:left w:val="single" w:sz="4" w:space="0" w:color="auto"/>
              <w:bottom w:val="single" w:sz="4" w:space="0" w:color="auto"/>
              <w:right w:val="single" w:sz="4" w:space="0" w:color="auto"/>
            </w:tcBorders>
          </w:tcPr>
          <w:p w14:paraId="39263162" w14:textId="77777777" w:rsidR="00881AB9" w:rsidRDefault="00881AB9">
            <w:pPr>
              <w:jc w:val="both"/>
              <w:rPr>
                <w:rFonts w:eastAsia="Calibri"/>
                <w:color w:val="000000"/>
                <w:sz w:val="20"/>
              </w:rPr>
            </w:pPr>
          </w:p>
        </w:tc>
        <w:tc>
          <w:tcPr>
            <w:tcW w:w="3118" w:type="dxa"/>
            <w:tcBorders>
              <w:top w:val="single" w:sz="4" w:space="0" w:color="auto"/>
              <w:left w:val="single" w:sz="4" w:space="0" w:color="auto"/>
              <w:bottom w:val="single" w:sz="4" w:space="0" w:color="auto"/>
              <w:right w:val="single" w:sz="4" w:space="0" w:color="auto"/>
            </w:tcBorders>
          </w:tcPr>
          <w:p w14:paraId="39263163" w14:textId="77777777" w:rsidR="00881AB9" w:rsidRDefault="00881AB9">
            <w:pPr>
              <w:jc w:val="both"/>
              <w:rPr>
                <w:rFonts w:eastAsia="Calibri"/>
                <w:color w:val="000000"/>
                <w:sz w:val="20"/>
              </w:rPr>
            </w:pPr>
          </w:p>
        </w:tc>
        <w:tc>
          <w:tcPr>
            <w:tcW w:w="2976" w:type="dxa"/>
            <w:tcBorders>
              <w:top w:val="single" w:sz="4" w:space="0" w:color="auto"/>
              <w:left w:val="single" w:sz="4" w:space="0" w:color="auto"/>
              <w:bottom w:val="single" w:sz="4" w:space="0" w:color="auto"/>
              <w:right w:val="single" w:sz="4" w:space="0" w:color="auto"/>
            </w:tcBorders>
          </w:tcPr>
          <w:p w14:paraId="39263164" w14:textId="77777777" w:rsidR="00881AB9" w:rsidRDefault="00881AB9">
            <w:pPr>
              <w:jc w:val="both"/>
              <w:rPr>
                <w:rFonts w:eastAsia="Calibri"/>
                <w:color w:val="000000"/>
                <w:sz w:val="20"/>
              </w:rPr>
            </w:pPr>
          </w:p>
        </w:tc>
        <w:tc>
          <w:tcPr>
            <w:tcW w:w="2409" w:type="dxa"/>
            <w:tcBorders>
              <w:top w:val="single" w:sz="4" w:space="0" w:color="auto"/>
              <w:left w:val="single" w:sz="4" w:space="0" w:color="auto"/>
              <w:bottom w:val="single" w:sz="4" w:space="0" w:color="auto"/>
              <w:right w:val="single" w:sz="4" w:space="0" w:color="auto"/>
            </w:tcBorders>
          </w:tcPr>
          <w:p w14:paraId="39263165" w14:textId="77777777" w:rsidR="00881AB9" w:rsidRDefault="00881AB9">
            <w:pPr>
              <w:jc w:val="both"/>
              <w:rPr>
                <w:rFonts w:eastAsia="Calibri"/>
                <w:color w:val="000000"/>
                <w:sz w:val="20"/>
              </w:rPr>
            </w:pPr>
          </w:p>
        </w:tc>
      </w:tr>
    </w:tbl>
    <w:p w14:paraId="39263167" w14:textId="77777777" w:rsidR="00881AB9" w:rsidRDefault="00881AB9">
      <w:pPr>
        <w:rPr>
          <w:sz w:val="10"/>
          <w:szCs w:val="10"/>
        </w:rPr>
      </w:pPr>
    </w:p>
    <w:p w14:paraId="39263168" w14:textId="77777777" w:rsidR="00881AB9" w:rsidRDefault="00881AB9">
      <w:pPr>
        <w:ind w:firstLine="709"/>
        <w:jc w:val="both"/>
        <w:rPr>
          <w:rFonts w:eastAsia="Calibri"/>
          <w:color w:val="000000"/>
          <w:szCs w:val="24"/>
        </w:rPr>
      </w:pPr>
    </w:p>
    <w:p w14:paraId="39263169" w14:textId="77777777" w:rsidR="00881AB9" w:rsidRDefault="00881AB9">
      <w:pPr>
        <w:rPr>
          <w:sz w:val="10"/>
          <w:szCs w:val="10"/>
        </w:rPr>
      </w:pPr>
    </w:p>
    <w:p w14:paraId="3926316A" w14:textId="77777777" w:rsidR="00881AB9" w:rsidRDefault="00D1249F">
      <w:pPr>
        <w:tabs>
          <w:tab w:val="left" w:pos="9072"/>
        </w:tabs>
        <w:ind w:firstLine="709"/>
        <w:jc w:val="both"/>
        <w:rPr>
          <w:rFonts w:eastAsia="Calibri"/>
          <w:color w:val="000000"/>
          <w:szCs w:val="24"/>
        </w:rPr>
      </w:pPr>
      <w:r>
        <w:rPr>
          <w:rFonts w:eastAsia="Calibri"/>
          <w:color w:val="000000"/>
          <w:szCs w:val="24"/>
        </w:rPr>
        <w:t>Visos_________________ metų disponuojamos laikmenos, kuriose įrašyti Lietuvai perduoti įslaptinti dokumentai, sutikrintos (kas tinka, pažymėti):</w:t>
      </w:r>
    </w:p>
    <w:p w14:paraId="3926316B" w14:textId="77777777" w:rsidR="00881AB9" w:rsidRDefault="00D1249F">
      <w:pPr>
        <w:tabs>
          <w:tab w:val="left" w:pos="9072"/>
        </w:tabs>
        <w:ind w:firstLine="708"/>
        <w:jc w:val="both"/>
        <w:rPr>
          <w:rFonts w:eastAsia="Calibri"/>
          <w:color w:val="000000"/>
          <w:szCs w:val="24"/>
        </w:rPr>
      </w:pPr>
      <w:r>
        <w:rPr>
          <w:rFonts w:eastAsia="Calibri"/>
          <w:color w:val="000000"/>
          <w:szCs w:val="24"/>
        </w:rPr>
        <w:t>trūkumų nenustatyta;</w:t>
      </w:r>
    </w:p>
    <w:p w14:paraId="3926316C" w14:textId="77777777" w:rsidR="00881AB9" w:rsidRDefault="00D1249F">
      <w:pPr>
        <w:tabs>
          <w:tab w:val="left" w:pos="9072"/>
        </w:tabs>
        <w:ind w:firstLine="708"/>
        <w:jc w:val="both"/>
        <w:rPr>
          <w:rFonts w:eastAsia="Calibri"/>
          <w:color w:val="000000"/>
          <w:szCs w:val="24"/>
        </w:rPr>
      </w:pPr>
      <w:r>
        <w:rPr>
          <w:rFonts w:eastAsia="Calibri"/>
          <w:color w:val="000000"/>
          <w:szCs w:val="24"/>
        </w:rPr>
        <w:t xml:space="preserve">nustatyti šie trūkumai: </w:t>
      </w:r>
    </w:p>
    <w:p w14:paraId="3926316D" w14:textId="77777777" w:rsidR="00881AB9" w:rsidRDefault="00D1249F">
      <w:pPr>
        <w:tabs>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16E" w14:textId="77777777" w:rsidR="00881AB9" w:rsidRDefault="00D1249F">
      <w:pPr>
        <w:tabs>
          <w:tab w:val="left" w:pos="1134"/>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16F" w14:textId="77777777" w:rsidR="00881AB9" w:rsidRDefault="00D1249F">
      <w:pPr>
        <w:tabs>
          <w:tab w:val="left" w:pos="1134"/>
          <w:tab w:val="left" w:pos="9072"/>
        </w:tabs>
        <w:jc w:val="both"/>
        <w:rPr>
          <w:rFonts w:eastAsia="Calibri"/>
          <w:color w:val="000000"/>
          <w:szCs w:val="24"/>
        </w:rPr>
      </w:pPr>
      <w:r>
        <w:rPr>
          <w:rFonts w:eastAsia="Calibri"/>
          <w:color w:val="000000"/>
          <w:szCs w:val="24"/>
        </w:rPr>
        <w:t>___________________________________________________________________________</w:t>
      </w:r>
    </w:p>
    <w:p w14:paraId="39263170" w14:textId="77777777" w:rsidR="00881AB9" w:rsidRDefault="00881AB9">
      <w:pPr>
        <w:tabs>
          <w:tab w:val="left" w:pos="9072"/>
        </w:tabs>
        <w:rPr>
          <w:rFonts w:eastAsia="Calibri"/>
          <w:color w:val="000000"/>
          <w:szCs w:val="24"/>
        </w:rPr>
      </w:pPr>
    </w:p>
    <w:p w14:paraId="39263171" w14:textId="77777777" w:rsidR="00881AB9" w:rsidRDefault="00881AB9">
      <w:pPr>
        <w:tabs>
          <w:tab w:val="left" w:pos="9072"/>
        </w:tabs>
        <w:ind w:firstLine="709"/>
        <w:rPr>
          <w:rFonts w:eastAsia="Calibri"/>
          <w:color w:val="000000"/>
          <w:szCs w:val="24"/>
        </w:rPr>
      </w:pPr>
    </w:p>
    <w:p w14:paraId="39263172" w14:textId="77777777" w:rsidR="00881AB9" w:rsidRDefault="00881AB9">
      <w:pPr>
        <w:tabs>
          <w:tab w:val="left" w:pos="9072"/>
        </w:tabs>
        <w:ind w:firstLine="709"/>
        <w:rPr>
          <w:rFonts w:eastAsia="Calibri"/>
          <w:color w:val="000000"/>
          <w:szCs w:val="24"/>
        </w:rPr>
      </w:pPr>
    </w:p>
    <w:p w14:paraId="39263173" w14:textId="77777777" w:rsidR="00881AB9" w:rsidRDefault="00881AB9">
      <w:pPr>
        <w:tabs>
          <w:tab w:val="left" w:pos="9072"/>
        </w:tabs>
        <w:ind w:firstLine="709"/>
        <w:rPr>
          <w:rFonts w:eastAsia="Calibri"/>
          <w:color w:val="000000"/>
          <w:szCs w:val="24"/>
        </w:rPr>
      </w:pPr>
    </w:p>
    <w:p w14:paraId="39263174" w14:textId="77777777" w:rsidR="00881AB9" w:rsidRDefault="00D1249F">
      <w:pPr>
        <w:tabs>
          <w:tab w:val="left" w:pos="9072"/>
        </w:tabs>
        <w:ind w:firstLine="709"/>
        <w:rPr>
          <w:rFonts w:eastAsia="Calibri"/>
          <w:color w:val="000000"/>
          <w:szCs w:val="24"/>
        </w:rPr>
      </w:pPr>
      <w:r>
        <w:rPr>
          <w:rFonts w:eastAsia="Calibri"/>
          <w:color w:val="000000"/>
          <w:szCs w:val="24"/>
        </w:rPr>
        <w:lastRenderedPageBreak/>
        <w:t>Nerasta šių laikmenų:</w:t>
      </w:r>
    </w:p>
    <w:p w14:paraId="39263175" w14:textId="77777777" w:rsidR="00881AB9" w:rsidRDefault="00881AB9">
      <w:pPr>
        <w:tabs>
          <w:tab w:val="left" w:pos="9072"/>
        </w:tabs>
        <w:ind w:firstLine="709"/>
        <w:rPr>
          <w:rFonts w:eastAsia="Calibri"/>
          <w:color w:val="000000"/>
          <w:szCs w:val="24"/>
        </w:rPr>
      </w:pPr>
    </w:p>
    <w:tbl>
      <w:tblPr>
        <w:tblW w:w="5000" w:type="pct"/>
        <w:tblInd w:w="83" w:type="dxa"/>
        <w:tblBorders>
          <w:top w:val="single" w:sz="4" w:space="0" w:color="000001"/>
          <w:left w:val="single" w:sz="4" w:space="0" w:color="000001"/>
          <w:right w:val="single" w:sz="4" w:space="0" w:color="000001"/>
          <w:insideV w:val="single" w:sz="4" w:space="0" w:color="000001"/>
        </w:tblBorders>
        <w:tblLayout w:type="fixed"/>
        <w:tblCellMar>
          <w:top w:w="28" w:type="dxa"/>
          <w:left w:w="32" w:type="dxa"/>
          <w:bottom w:w="28" w:type="dxa"/>
          <w:right w:w="57" w:type="dxa"/>
        </w:tblCellMar>
        <w:tblLook w:val="04A0" w:firstRow="1" w:lastRow="0" w:firstColumn="1" w:lastColumn="0" w:noHBand="0" w:noVBand="1"/>
      </w:tblPr>
      <w:tblGrid>
        <w:gridCol w:w="698"/>
        <w:gridCol w:w="4064"/>
        <w:gridCol w:w="2861"/>
        <w:gridCol w:w="2104"/>
      </w:tblGrid>
      <w:tr w:rsidR="00881AB9" w14:paraId="3926317A" w14:textId="77777777">
        <w:trPr>
          <w:cantSplit/>
        </w:trPr>
        <w:tc>
          <w:tcPr>
            <w:tcW w:w="658" w:type="dxa"/>
            <w:tcBorders>
              <w:top w:val="single" w:sz="4" w:space="0" w:color="000001"/>
              <w:left w:val="single" w:sz="4" w:space="0" w:color="000001"/>
              <w:bottom w:val="nil"/>
              <w:right w:val="single" w:sz="4" w:space="0" w:color="000001"/>
            </w:tcBorders>
            <w:vAlign w:val="center"/>
            <w:hideMark/>
          </w:tcPr>
          <w:p w14:paraId="39263176"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Eil. Nr.</w:t>
            </w:r>
          </w:p>
        </w:tc>
        <w:tc>
          <w:tcPr>
            <w:tcW w:w="3827" w:type="dxa"/>
            <w:tcBorders>
              <w:top w:val="single" w:sz="4" w:space="0" w:color="000001"/>
              <w:left w:val="single" w:sz="4" w:space="0" w:color="000001"/>
              <w:bottom w:val="nil"/>
              <w:right w:val="single" w:sz="4" w:space="0" w:color="000001"/>
            </w:tcBorders>
            <w:vAlign w:val="center"/>
            <w:hideMark/>
          </w:tcPr>
          <w:p w14:paraId="39263177"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Laikmenos registracijos data ir numeris</w:t>
            </w:r>
          </w:p>
        </w:tc>
        <w:tc>
          <w:tcPr>
            <w:tcW w:w="2694" w:type="dxa"/>
            <w:tcBorders>
              <w:top w:val="single" w:sz="4" w:space="0" w:color="000001"/>
              <w:left w:val="single" w:sz="4" w:space="0" w:color="000001"/>
              <w:bottom w:val="nil"/>
              <w:right w:val="single" w:sz="4" w:space="0" w:color="000001"/>
            </w:tcBorders>
            <w:vAlign w:val="center"/>
            <w:hideMark/>
          </w:tcPr>
          <w:p w14:paraId="39263178" w14:textId="77777777" w:rsidR="00881AB9" w:rsidRDefault="00D1249F">
            <w:pPr>
              <w:tabs>
                <w:tab w:val="left" w:pos="1528"/>
                <w:tab w:val="left" w:pos="9072"/>
              </w:tabs>
              <w:jc w:val="center"/>
              <w:rPr>
                <w:rFonts w:eastAsia="Calibri"/>
                <w:b/>
                <w:color w:val="000000"/>
                <w:sz w:val="18"/>
                <w:szCs w:val="18"/>
              </w:rPr>
            </w:pPr>
            <w:r>
              <w:rPr>
                <w:rFonts w:eastAsia="Calibri"/>
                <w:b/>
                <w:color w:val="000000"/>
                <w:sz w:val="18"/>
                <w:szCs w:val="18"/>
              </w:rPr>
              <w:t>Laikmenos slaptumo žyma</w:t>
            </w:r>
          </w:p>
        </w:tc>
        <w:tc>
          <w:tcPr>
            <w:tcW w:w="1981" w:type="dxa"/>
            <w:tcBorders>
              <w:top w:val="single" w:sz="4" w:space="0" w:color="000001"/>
              <w:left w:val="single" w:sz="4" w:space="0" w:color="000001"/>
              <w:bottom w:val="nil"/>
              <w:right w:val="single" w:sz="4" w:space="0" w:color="000001"/>
            </w:tcBorders>
            <w:vAlign w:val="center"/>
            <w:hideMark/>
          </w:tcPr>
          <w:p w14:paraId="39263179" w14:textId="77777777" w:rsidR="00881AB9" w:rsidRDefault="00D1249F">
            <w:pPr>
              <w:tabs>
                <w:tab w:val="left" w:pos="9072"/>
              </w:tabs>
              <w:jc w:val="center"/>
              <w:rPr>
                <w:rFonts w:eastAsia="Calibri"/>
                <w:b/>
                <w:color w:val="000000"/>
                <w:sz w:val="18"/>
                <w:szCs w:val="18"/>
              </w:rPr>
            </w:pPr>
            <w:r>
              <w:rPr>
                <w:rFonts w:eastAsia="Calibri"/>
                <w:b/>
                <w:color w:val="000000"/>
                <w:sz w:val="18"/>
                <w:szCs w:val="18"/>
              </w:rPr>
              <w:t>Pastabos</w:t>
            </w:r>
          </w:p>
        </w:tc>
      </w:tr>
      <w:tr w:rsidR="00881AB9" w14:paraId="3926317F" w14:textId="77777777">
        <w:trPr>
          <w:cantSplit/>
        </w:trPr>
        <w:tc>
          <w:tcPr>
            <w:tcW w:w="658" w:type="dxa"/>
            <w:tcBorders>
              <w:top w:val="single" w:sz="4" w:space="0" w:color="000001"/>
              <w:left w:val="single" w:sz="4" w:space="0" w:color="000001"/>
              <w:bottom w:val="nil"/>
              <w:right w:val="single" w:sz="4" w:space="0" w:color="000001"/>
            </w:tcBorders>
          </w:tcPr>
          <w:p w14:paraId="3926317B" w14:textId="77777777" w:rsidR="00881AB9" w:rsidRDefault="00881AB9">
            <w:pPr>
              <w:tabs>
                <w:tab w:val="left" w:pos="9072"/>
              </w:tabs>
              <w:ind w:firstLine="709"/>
              <w:rPr>
                <w:rFonts w:eastAsia="Calibri"/>
                <w:color w:val="000000"/>
                <w:szCs w:val="24"/>
              </w:rPr>
            </w:pPr>
          </w:p>
        </w:tc>
        <w:tc>
          <w:tcPr>
            <w:tcW w:w="3827" w:type="dxa"/>
            <w:tcBorders>
              <w:top w:val="single" w:sz="4" w:space="0" w:color="000001"/>
              <w:left w:val="single" w:sz="4" w:space="0" w:color="000001"/>
              <w:bottom w:val="single" w:sz="4" w:space="0" w:color="000001"/>
              <w:right w:val="single" w:sz="4" w:space="0" w:color="000001"/>
            </w:tcBorders>
          </w:tcPr>
          <w:p w14:paraId="3926317C" w14:textId="77777777" w:rsidR="00881AB9" w:rsidRDefault="00881AB9">
            <w:pPr>
              <w:tabs>
                <w:tab w:val="left" w:pos="9072"/>
              </w:tabs>
              <w:ind w:firstLine="709"/>
              <w:rPr>
                <w:rFonts w:eastAsia="Calibri"/>
                <w:color w:val="000000"/>
                <w:szCs w:val="24"/>
              </w:rPr>
            </w:pPr>
          </w:p>
        </w:tc>
        <w:tc>
          <w:tcPr>
            <w:tcW w:w="2694" w:type="dxa"/>
            <w:tcBorders>
              <w:top w:val="single" w:sz="4" w:space="0" w:color="000001"/>
              <w:left w:val="single" w:sz="4" w:space="0" w:color="000001"/>
              <w:bottom w:val="nil"/>
              <w:right w:val="single" w:sz="4" w:space="0" w:color="000001"/>
            </w:tcBorders>
          </w:tcPr>
          <w:p w14:paraId="3926317D" w14:textId="77777777" w:rsidR="00881AB9" w:rsidRDefault="00881AB9">
            <w:pPr>
              <w:tabs>
                <w:tab w:val="left" w:pos="9072"/>
              </w:tabs>
              <w:ind w:firstLine="709"/>
              <w:rPr>
                <w:rFonts w:eastAsia="Calibri"/>
                <w:color w:val="000000"/>
                <w:szCs w:val="24"/>
              </w:rPr>
            </w:pPr>
          </w:p>
        </w:tc>
        <w:tc>
          <w:tcPr>
            <w:tcW w:w="1981" w:type="dxa"/>
            <w:tcBorders>
              <w:top w:val="single" w:sz="4" w:space="0" w:color="000001"/>
              <w:left w:val="single" w:sz="4" w:space="0" w:color="000001"/>
              <w:bottom w:val="nil"/>
              <w:right w:val="single" w:sz="4" w:space="0" w:color="000001"/>
            </w:tcBorders>
          </w:tcPr>
          <w:p w14:paraId="3926317E" w14:textId="77777777" w:rsidR="00881AB9" w:rsidRDefault="00881AB9">
            <w:pPr>
              <w:tabs>
                <w:tab w:val="left" w:pos="9072"/>
              </w:tabs>
              <w:ind w:firstLine="709"/>
              <w:rPr>
                <w:rFonts w:eastAsia="Calibri"/>
                <w:color w:val="000000"/>
                <w:szCs w:val="24"/>
              </w:rPr>
            </w:pPr>
          </w:p>
        </w:tc>
      </w:tr>
      <w:tr w:rsidR="00881AB9" w14:paraId="39263184" w14:textId="77777777">
        <w:trPr>
          <w:cantSplit/>
        </w:trPr>
        <w:tc>
          <w:tcPr>
            <w:tcW w:w="658" w:type="dxa"/>
            <w:tcBorders>
              <w:top w:val="single" w:sz="4" w:space="0" w:color="000001"/>
              <w:left w:val="single" w:sz="4" w:space="0" w:color="000001"/>
              <w:bottom w:val="single" w:sz="4" w:space="0" w:color="000001"/>
              <w:right w:val="single" w:sz="4" w:space="0" w:color="000001"/>
            </w:tcBorders>
          </w:tcPr>
          <w:p w14:paraId="39263180" w14:textId="77777777" w:rsidR="00881AB9" w:rsidRDefault="00881AB9">
            <w:pPr>
              <w:tabs>
                <w:tab w:val="left" w:pos="9072"/>
              </w:tabs>
              <w:ind w:firstLine="709"/>
              <w:rPr>
                <w:rFonts w:eastAsia="Calibri"/>
                <w:color w:val="000000"/>
                <w:szCs w:val="24"/>
              </w:rPr>
            </w:pPr>
          </w:p>
        </w:tc>
        <w:tc>
          <w:tcPr>
            <w:tcW w:w="3827" w:type="dxa"/>
            <w:tcBorders>
              <w:top w:val="single" w:sz="4" w:space="0" w:color="000001"/>
              <w:left w:val="single" w:sz="4" w:space="0" w:color="000001"/>
              <w:bottom w:val="single" w:sz="4" w:space="0" w:color="000001"/>
              <w:right w:val="single" w:sz="4" w:space="0" w:color="000001"/>
            </w:tcBorders>
          </w:tcPr>
          <w:p w14:paraId="39263181" w14:textId="77777777" w:rsidR="00881AB9" w:rsidRDefault="00881AB9">
            <w:pPr>
              <w:tabs>
                <w:tab w:val="left" w:pos="9072"/>
              </w:tabs>
              <w:ind w:firstLine="709"/>
              <w:rPr>
                <w:rFonts w:eastAsia="Calibri"/>
                <w:color w:val="000000"/>
                <w:szCs w:val="24"/>
              </w:rPr>
            </w:pPr>
          </w:p>
        </w:tc>
        <w:tc>
          <w:tcPr>
            <w:tcW w:w="2694" w:type="dxa"/>
            <w:tcBorders>
              <w:top w:val="single" w:sz="4" w:space="0" w:color="000001"/>
              <w:left w:val="single" w:sz="4" w:space="0" w:color="000001"/>
              <w:bottom w:val="single" w:sz="4" w:space="0" w:color="000001"/>
              <w:right w:val="single" w:sz="4" w:space="0" w:color="000001"/>
            </w:tcBorders>
          </w:tcPr>
          <w:p w14:paraId="39263182" w14:textId="77777777" w:rsidR="00881AB9" w:rsidRDefault="00881AB9">
            <w:pPr>
              <w:tabs>
                <w:tab w:val="left" w:pos="9072"/>
              </w:tabs>
              <w:ind w:firstLine="709"/>
              <w:rPr>
                <w:rFonts w:eastAsia="Calibri"/>
                <w:color w:val="000000"/>
                <w:szCs w:val="24"/>
              </w:rPr>
            </w:pPr>
          </w:p>
        </w:tc>
        <w:tc>
          <w:tcPr>
            <w:tcW w:w="1981" w:type="dxa"/>
            <w:tcBorders>
              <w:top w:val="single" w:sz="4" w:space="0" w:color="000001"/>
              <w:left w:val="single" w:sz="4" w:space="0" w:color="000001"/>
              <w:bottom w:val="single" w:sz="4" w:space="0" w:color="000001"/>
              <w:right w:val="single" w:sz="4" w:space="0" w:color="000001"/>
            </w:tcBorders>
          </w:tcPr>
          <w:p w14:paraId="39263183" w14:textId="77777777" w:rsidR="00881AB9" w:rsidRDefault="00881AB9">
            <w:pPr>
              <w:tabs>
                <w:tab w:val="left" w:pos="9072"/>
              </w:tabs>
              <w:ind w:firstLine="709"/>
              <w:rPr>
                <w:rFonts w:eastAsia="Calibri"/>
                <w:color w:val="000000"/>
                <w:szCs w:val="24"/>
              </w:rPr>
            </w:pPr>
          </w:p>
        </w:tc>
      </w:tr>
    </w:tbl>
    <w:p w14:paraId="39263185" w14:textId="77777777" w:rsidR="00881AB9" w:rsidRDefault="00881AB9">
      <w:pPr>
        <w:tabs>
          <w:tab w:val="left" w:pos="9072"/>
        </w:tabs>
        <w:rPr>
          <w:rFonts w:eastAsia="Calibri"/>
          <w:color w:val="000000"/>
          <w:szCs w:val="24"/>
        </w:rPr>
      </w:pPr>
    </w:p>
    <w:p w14:paraId="39263186" w14:textId="77777777" w:rsidR="00881AB9" w:rsidRDefault="00881AB9">
      <w:pPr>
        <w:tabs>
          <w:tab w:val="left" w:pos="9072"/>
        </w:tabs>
        <w:ind w:firstLine="709"/>
        <w:jc w:val="both"/>
        <w:rPr>
          <w:rFonts w:eastAsia="Calibri"/>
          <w:color w:val="000000"/>
          <w:szCs w:val="24"/>
        </w:rPr>
      </w:pPr>
    </w:p>
    <w:p w14:paraId="39263187" w14:textId="77777777" w:rsidR="00881AB9" w:rsidRDefault="00881AB9">
      <w:pPr>
        <w:tabs>
          <w:tab w:val="left" w:pos="9072"/>
        </w:tabs>
        <w:ind w:firstLine="709"/>
        <w:jc w:val="both"/>
        <w:rPr>
          <w:rFonts w:eastAsia="Calibri"/>
          <w:color w:val="000000"/>
          <w:szCs w:val="24"/>
        </w:rPr>
      </w:pPr>
    </w:p>
    <w:p w14:paraId="39263188" w14:textId="77777777" w:rsidR="00881AB9" w:rsidRDefault="00D1249F">
      <w:pPr>
        <w:tabs>
          <w:tab w:val="left" w:pos="9072"/>
        </w:tabs>
        <w:ind w:firstLine="709"/>
        <w:jc w:val="both"/>
        <w:rPr>
          <w:rFonts w:eastAsia="Calibri"/>
          <w:color w:val="000000"/>
          <w:szCs w:val="24"/>
        </w:rPr>
      </w:pPr>
      <w:r>
        <w:rPr>
          <w:rFonts w:eastAsia="Calibri"/>
          <w:color w:val="000000"/>
          <w:szCs w:val="24"/>
        </w:rPr>
        <w:t>Inventorizaciją atliko:</w:t>
      </w:r>
    </w:p>
    <w:p w14:paraId="39263189" w14:textId="77777777" w:rsidR="00881AB9" w:rsidRDefault="00881AB9">
      <w:pPr>
        <w:tabs>
          <w:tab w:val="left" w:pos="9072"/>
        </w:tabs>
        <w:ind w:firstLine="709"/>
        <w:jc w:val="both"/>
        <w:rPr>
          <w:rFonts w:eastAsia="Calibri"/>
          <w:color w:val="000000"/>
          <w:szCs w:val="24"/>
        </w:rPr>
      </w:pPr>
    </w:p>
    <w:p w14:paraId="3926318A" w14:textId="77777777" w:rsidR="00881AB9" w:rsidRDefault="00D1249F">
      <w:pPr>
        <w:tabs>
          <w:tab w:val="center" w:pos="1560"/>
          <w:tab w:val="center" w:pos="4820"/>
          <w:tab w:val="center" w:pos="8080"/>
        </w:tabs>
        <w:jc w:val="both"/>
        <w:rPr>
          <w:color w:val="000000"/>
          <w:szCs w:val="24"/>
        </w:rPr>
      </w:pPr>
      <w:r>
        <w:rPr>
          <w:color w:val="000000"/>
          <w:szCs w:val="24"/>
        </w:rPr>
        <w:t>___________________________     __________________</w:t>
      </w:r>
      <w:r>
        <w:rPr>
          <w:color w:val="000000"/>
          <w:szCs w:val="24"/>
        </w:rPr>
        <w:tab/>
        <w:t>__________________________</w:t>
      </w:r>
    </w:p>
    <w:p w14:paraId="3926318C" w14:textId="5A399226" w:rsidR="00881AB9" w:rsidRDefault="00D1249F" w:rsidP="003C1721">
      <w:pPr>
        <w:tabs>
          <w:tab w:val="center" w:pos="1560"/>
          <w:tab w:val="center" w:pos="4820"/>
          <w:tab w:val="left" w:pos="6663"/>
          <w:tab w:val="center" w:pos="8080"/>
        </w:tabs>
        <w:jc w:val="both"/>
        <w:rPr>
          <w:lang w:eastAsia="lt-LT"/>
        </w:rPr>
      </w:pPr>
      <w:r>
        <w:rPr>
          <w:color w:val="000000"/>
          <w:szCs w:val="24"/>
        </w:rPr>
        <w:tab/>
        <w:t xml:space="preserve">  </w:t>
      </w:r>
      <w:r>
        <w:rPr>
          <w:color w:val="000000"/>
        </w:rPr>
        <w:t>(pareigų pavadinimas)</w:t>
      </w:r>
      <w:r>
        <w:rPr>
          <w:color w:val="000000"/>
          <w:szCs w:val="24"/>
        </w:rPr>
        <w:tab/>
      </w:r>
      <w:r>
        <w:rPr>
          <w:color w:val="000000"/>
        </w:rPr>
        <w:t>(parašas)</w:t>
      </w:r>
      <w:r>
        <w:rPr>
          <w:color w:val="000000"/>
          <w:szCs w:val="24"/>
        </w:rPr>
        <w:tab/>
      </w:r>
      <w:r>
        <w:rPr>
          <w:color w:val="000000"/>
        </w:rPr>
        <w:t>(vardas ir pavardė)</w:t>
      </w:r>
    </w:p>
    <w:sectPr w:rsidR="00881AB9" w:rsidSect="003C1721">
      <w:pgSz w:w="11906" w:h="16838" w:code="9"/>
      <w:pgMar w:top="125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7519F" w14:textId="77777777" w:rsidR="00957C46" w:rsidRDefault="00957C46">
      <w:pPr>
        <w:rPr>
          <w:lang w:eastAsia="lt-LT"/>
        </w:rPr>
      </w:pPr>
      <w:r>
        <w:rPr>
          <w:lang w:eastAsia="lt-LT"/>
        </w:rPr>
        <w:separator/>
      </w:r>
    </w:p>
  </w:endnote>
  <w:endnote w:type="continuationSeparator" w:id="0">
    <w:p w14:paraId="0DBAE8C0" w14:textId="77777777" w:rsidR="00957C46" w:rsidRDefault="00957C46">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5" w14:textId="77777777" w:rsidR="00881AB9" w:rsidRDefault="00881AB9">
    <w:pPr>
      <w:tabs>
        <w:tab w:val="center" w:pos="4986"/>
        <w:tab w:val="right" w:pos="99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6" w14:textId="77777777" w:rsidR="00881AB9" w:rsidRDefault="00881AB9">
    <w:pPr>
      <w:tabs>
        <w:tab w:val="center" w:pos="4986"/>
        <w:tab w:val="right" w:pos="99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8" w14:textId="77777777" w:rsidR="00881AB9" w:rsidRDefault="00881AB9">
    <w:pPr>
      <w:tabs>
        <w:tab w:val="center" w:pos="4986"/>
        <w:tab w:val="right" w:pos="99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D" w14:textId="77777777" w:rsidR="00881AB9" w:rsidRDefault="00881AB9">
    <w:pPr>
      <w:tabs>
        <w:tab w:val="center" w:pos="4153"/>
        <w:tab w:val="right" w:pos="8306"/>
      </w:tabs>
      <w:rPr>
        <w:lang w:eastAsia="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E" w14:textId="77777777" w:rsidR="00881AB9" w:rsidRDefault="00881AB9">
    <w:pPr>
      <w:tabs>
        <w:tab w:val="center" w:pos="4153"/>
        <w:tab w:val="right" w:pos="8306"/>
      </w:tabs>
      <w:rPr>
        <w:lang w:eastAsia="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A0" w14:textId="77777777" w:rsidR="00881AB9" w:rsidRDefault="00881AB9">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23BCF" w14:textId="77777777" w:rsidR="00957C46" w:rsidRDefault="00957C46">
      <w:pPr>
        <w:rPr>
          <w:lang w:eastAsia="lt-LT"/>
        </w:rPr>
      </w:pPr>
      <w:r>
        <w:rPr>
          <w:lang w:eastAsia="lt-LT"/>
        </w:rPr>
        <w:separator/>
      </w:r>
    </w:p>
  </w:footnote>
  <w:footnote w:type="continuationSeparator" w:id="0">
    <w:p w14:paraId="688444FA" w14:textId="77777777" w:rsidR="00957C46" w:rsidRDefault="00957C46">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3" w14:textId="77777777" w:rsidR="00881AB9" w:rsidRDefault="00881AB9">
    <w:pPr>
      <w:tabs>
        <w:tab w:val="center" w:pos="4986"/>
        <w:tab w:val="right" w:pos="99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0346241"/>
      <w:docPartObj>
        <w:docPartGallery w:val="Page Numbers (Top of Page)"/>
        <w:docPartUnique/>
      </w:docPartObj>
    </w:sdtPr>
    <w:sdtEndPr/>
    <w:sdtContent>
      <w:p w14:paraId="540C9934" w14:textId="75047F27" w:rsidR="003C1721" w:rsidRDefault="003C1721">
        <w:pPr>
          <w:pStyle w:val="Antrats"/>
          <w:jc w:val="center"/>
        </w:pPr>
        <w:r>
          <w:fldChar w:fldCharType="begin"/>
        </w:r>
        <w:r>
          <w:instrText>PAGE   \* MERGEFORMAT</w:instrText>
        </w:r>
        <w:r>
          <w:fldChar w:fldCharType="separate"/>
        </w:r>
        <w:r>
          <w:rPr>
            <w:noProof/>
          </w:rPr>
          <w:t>2</w:t>
        </w:r>
        <w:r>
          <w:fldChar w:fldCharType="end"/>
        </w:r>
      </w:p>
    </w:sdtContent>
  </w:sdt>
  <w:p w14:paraId="39263194" w14:textId="77777777" w:rsidR="00881AB9" w:rsidRDefault="00881AB9">
    <w:pPr>
      <w:tabs>
        <w:tab w:val="center" w:pos="4986"/>
        <w:tab w:val="right" w:pos="99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7" w14:textId="77777777" w:rsidR="00881AB9" w:rsidRDefault="00881AB9">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9" w14:textId="77777777" w:rsidR="00881AB9" w:rsidRDefault="00D1249F">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14:paraId="3926319A" w14:textId="77777777" w:rsidR="00881AB9" w:rsidRDefault="00881AB9">
    <w:pPr>
      <w:tabs>
        <w:tab w:val="center" w:pos="4153"/>
        <w:tab w:val="right" w:pos="8306"/>
      </w:tabs>
      <w:spacing w:after="160" w:line="259" w:lineRule="auto"/>
      <w:rPr>
        <w:lang w:eastAsia="lt-L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B" w14:textId="77777777" w:rsidR="00881AB9" w:rsidRDefault="00D1249F">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sidR="003C1721">
      <w:rPr>
        <w:noProof/>
        <w:lang w:eastAsia="lt-LT"/>
      </w:rPr>
      <w:t>2</w:t>
    </w:r>
    <w:r>
      <w:rPr>
        <w:lang w:eastAsia="lt-LT"/>
      </w:rPr>
      <w:fldChar w:fldCharType="end"/>
    </w:r>
  </w:p>
  <w:p w14:paraId="3926319C" w14:textId="77777777" w:rsidR="00881AB9" w:rsidRDefault="00881AB9">
    <w:pPr>
      <w:tabs>
        <w:tab w:val="center" w:pos="4153"/>
        <w:tab w:val="right" w:pos="8306"/>
      </w:tabs>
      <w:spacing w:after="160" w:line="259" w:lineRule="auto"/>
      <w:rPr>
        <w:lang w:eastAsia="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319F" w14:textId="77777777" w:rsidR="00881AB9" w:rsidRDefault="00881AB9">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3C1721"/>
    <w:rsid w:val="004C66E7"/>
    <w:rsid w:val="00776A57"/>
    <w:rsid w:val="00881AB9"/>
    <w:rsid w:val="00957C46"/>
    <w:rsid w:val="00D12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262E64"/>
  <w15:docId w15:val="{67934124-3D63-4A60-B720-DC1A2A384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D1249F"/>
    <w:rPr>
      <w:color w:val="808080"/>
    </w:rPr>
  </w:style>
  <w:style w:type="paragraph" w:styleId="Antrats">
    <w:name w:val="header"/>
    <w:basedOn w:val="prastasis"/>
    <w:link w:val="AntratsDiagrama"/>
    <w:uiPriority w:val="99"/>
    <w:unhideWhenUsed/>
    <w:rsid w:val="003C1721"/>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3C1721"/>
    <w:rPr>
      <w:rFonts w:asciiTheme="minorHAnsi" w:eastAsiaTheme="minorEastAsia" w:hAnsiTheme="minorHAnsi" w:cstheme="minorBid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880090347">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0491FCD9D9BA74BAF4EAB96A1921AD8" ma:contentTypeVersion="1" ma:contentTypeDescription="Kurkite naują dokumentą." ma:contentTypeScope="" ma:versionID="99fb97af873c31124f247816a6e61d0b">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BD4255-937C-42FD-BFB6-A7B6CABC894A}">
  <ds:schemaRefs>
    <ds:schemaRef ds:uri="http://schemas.microsoft.com/sharepoint/v3/contenttype/forms"/>
  </ds:schemaRefs>
</ds:datastoreItem>
</file>

<file path=customXml/itemProps2.xml><?xml version="1.0" encoding="utf-8"?>
<ds:datastoreItem xmlns:ds="http://schemas.openxmlformats.org/officeDocument/2006/customXml" ds:itemID="{B265C003-76BF-4540-BABB-C1D3B2BCA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6E42F7-1EBE-4F9E-8574-B271D5BF37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25073</Words>
  <Characters>14293</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SV</cp:lastModifiedBy>
  <cp:revision>2</cp:revision>
  <cp:lastPrinted>2017-06-01T05:28:00Z</cp:lastPrinted>
  <dcterms:created xsi:type="dcterms:W3CDTF">2018-07-13T07:50:00Z</dcterms:created>
  <dcterms:modified xsi:type="dcterms:W3CDTF">2018-07-13T07:50:00Z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0x01010020491FCD9D9BA74BAF4EAB96A1921AD8</vt:lpwstr>
  </property>
</Properties>
</file>